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4F020" w14:textId="77777777" w:rsidR="00077FA6" w:rsidRPr="00077FA6" w:rsidRDefault="00077FA6" w:rsidP="00077FA6">
      <w:pPr>
        <w:spacing w:after="0"/>
        <w:jc w:val="center"/>
        <w:rPr>
          <w:rFonts w:ascii="Arial" w:eastAsia="Calibri" w:hAnsi="Arial" w:cs="Arial"/>
          <w:b/>
          <w:sz w:val="20"/>
          <w:szCs w:val="20"/>
          <w:lang w:eastAsia="en-GB"/>
        </w:rPr>
      </w:pPr>
      <w:r w:rsidRPr="00077FA6">
        <w:rPr>
          <w:rFonts w:ascii="Arial" w:eastAsia="Calibri" w:hAnsi="Arial" w:cs="Arial"/>
          <w:b/>
          <w:sz w:val="20"/>
          <w:szCs w:val="20"/>
          <w:lang w:eastAsia="en-GB"/>
        </w:rPr>
        <w:t>ROYAL BOROUGH OF GREENWICH</w:t>
      </w:r>
    </w:p>
    <w:p w14:paraId="5B2EED7D" w14:textId="7BABF1D5" w:rsidR="00226CE8" w:rsidRDefault="00226CE8" w:rsidP="00226CE8">
      <w:pPr>
        <w:spacing w:after="0"/>
        <w:ind w:left="360"/>
        <w:outlineLvl w:val="0"/>
        <w:rPr>
          <w:rFonts w:ascii="Arial" w:hAnsi="Arial" w:cs="Arial"/>
          <w:b/>
          <w:bCs/>
          <w:sz w:val="20"/>
          <w:szCs w:val="20"/>
          <w:shd w:val="clear" w:color="auto" w:fill="FFFFFF"/>
        </w:rPr>
      </w:pPr>
      <w:bookmarkStart w:id="0" w:name="_Hlk156398406"/>
      <w:r w:rsidRPr="00226CE8">
        <w:rPr>
          <w:rFonts w:ascii="Arial" w:hAnsi="Arial" w:cs="Arial"/>
          <w:b/>
          <w:bCs/>
          <w:sz w:val="20"/>
          <w:szCs w:val="20"/>
          <w:shd w:val="clear" w:color="auto" w:fill="FFFFFF"/>
        </w:rPr>
        <w:t>The Greenwich (Prohibition of Motor Vehicles</w:t>
      </w:r>
      <w:r w:rsidR="00E42288">
        <w:rPr>
          <w:rFonts w:ascii="Arial" w:hAnsi="Arial" w:cs="Arial"/>
          <w:b/>
          <w:bCs/>
          <w:sz w:val="20"/>
          <w:szCs w:val="20"/>
          <w:shd w:val="clear" w:color="auto" w:fill="FFFFFF"/>
        </w:rPr>
        <w:t>,</w:t>
      </w:r>
      <w:r w:rsidR="00A43529">
        <w:rPr>
          <w:rFonts w:ascii="Arial" w:hAnsi="Arial" w:cs="Arial"/>
          <w:b/>
          <w:bCs/>
          <w:sz w:val="20"/>
          <w:szCs w:val="20"/>
          <w:shd w:val="clear" w:color="auto" w:fill="FFFFFF"/>
        </w:rPr>
        <w:t xml:space="preserve"> </w:t>
      </w:r>
      <w:r w:rsidR="00E42288" w:rsidRPr="005A5836">
        <w:rPr>
          <w:rFonts w:ascii="Arial" w:hAnsi="Arial" w:cs="Arial"/>
          <w:b/>
          <w:bCs/>
          <w:sz w:val="20"/>
          <w:szCs w:val="20"/>
          <w:shd w:val="clear" w:color="auto" w:fill="FFFFFF"/>
        </w:rPr>
        <w:t>One-way</w:t>
      </w:r>
      <w:r w:rsidR="00E42288" w:rsidRPr="00C97D3D">
        <w:t xml:space="preserve"> </w:t>
      </w:r>
      <w:r w:rsidR="00E42288" w:rsidRPr="00C97D3D">
        <w:rPr>
          <w:rFonts w:ascii="Arial" w:hAnsi="Arial" w:cs="Arial"/>
          <w:b/>
          <w:bCs/>
          <w:sz w:val="20"/>
          <w:szCs w:val="20"/>
          <w:shd w:val="clear" w:color="auto" w:fill="FFFFFF"/>
        </w:rPr>
        <w:t>and No Entry</w:t>
      </w:r>
      <w:r w:rsidRPr="00226CE8">
        <w:rPr>
          <w:rFonts w:ascii="Arial" w:hAnsi="Arial" w:cs="Arial"/>
          <w:b/>
          <w:bCs/>
          <w:sz w:val="20"/>
          <w:szCs w:val="20"/>
          <w:shd w:val="clear" w:color="auto" w:fill="FFFFFF"/>
        </w:rPr>
        <w:t>) (Various Roads) Order 202</w:t>
      </w:r>
      <w:r w:rsidR="00346D83">
        <w:rPr>
          <w:rFonts w:ascii="Arial" w:hAnsi="Arial" w:cs="Arial"/>
          <w:b/>
          <w:bCs/>
          <w:sz w:val="20"/>
          <w:szCs w:val="20"/>
          <w:shd w:val="clear" w:color="auto" w:fill="FFFFFF"/>
        </w:rPr>
        <w:t>*</w:t>
      </w:r>
    </w:p>
    <w:p w14:paraId="4346B105" w14:textId="2BDEE1E5" w:rsidR="001F2BF2" w:rsidRDefault="00226CE8" w:rsidP="001F2BF2">
      <w:pPr>
        <w:spacing w:after="0"/>
        <w:ind w:left="360"/>
        <w:outlineLvl w:val="0"/>
        <w:rPr>
          <w:rFonts w:ascii="Arial" w:hAnsi="Arial" w:cs="Arial"/>
          <w:b/>
          <w:bCs/>
          <w:sz w:val="20"/>
          <w:szCs w:val="20"/>
          <w:shd w:val="clear" w:color="auto" w:fill="FFFFFF"/>
        </w:rPr>
      </w:pPr>
      <w:r w:rsidRPr="005400D8">
        <w:rPr>
          <w:rFonts w:ascii="Arial" w:hAnsi="Arial" w:cs="Arial"/>
          <w:b/>
          <w:sz w:val="20"/>
          <w:szCs w:val="20"/>
        </w:rPr>
        <w:t xml:space="preserve">The Greenwich </w:t>
      </w:r>
      <w:bookmarkStart w:id="1" w:name="_Hlk33016769"/>
      <w:r w:rsidRPr="005400D8">
        <w:rPr>
          <w:rFonts w:ascii="Arial" w:hAnsi="Arial" w:cs="Arial"/>
          <w:b/>
          <w:sz w:val="20"/>
          <w:szCs w:val="20"/>
        </w:rPr>
        <w:t>(</w:t>
      </w:r>
      <w:bookmarkStart w:id="2" w:name="_Hlk156381375"/>
      <w:r w:rsidRPr="005A5836">
        <w:rPr>
          <w:rFonts w:ascii="Arial" w:hAnsi="Arial" w:cs="Arial"/>
          <w:b/>
          <w:bCs/>
          <w:sz w:val="20"/>
          <w:szCs w:val="20"/>
          <w:shd w:val="clear" w:color="auto" w:fill="FFFFFF"/>
        </w:rPr>
        <w:t xml:space="preserve">Bus </w:t>
      </w:r>
      <w:bookmarkEnd w:id="2"/>
      <w:r>
        <w:rPr>
          <w:rFonts w:ascii="Arial" w:hAnsi="Arial" w:cs="Arial"/>
          <w:b/>
          <w:bCs/>
          <w:sz w:val="20"/>
          <w:szCs w:val="20"/>
          <w:shd w:val="clear" w:color="auto" w:fill="FFFFFF"/>
        </w:rPr>
        <w:t>Only Routes</w:t>
      </w:r>
      <w:r w:rsidRPr="005400D8">
        <w:rPr>
          <w:rFonts w:ascii="Arial" w:hAnsi="Arial" w:cs="Arial"/>
          <w:b/>
          <w:bCs/>
          <w:sz w:val="20"/>
          <w:szCs w:val="20"/>
        </w:rPr>
        <w:t xml:space="preserve">) </w:t>
      </w:r>
      <w:bookmarkEnd w:id="1"/>
      <w:r>
        <w:rPr>
          <w:rFonts w:ascii="Arial" w:hAnsi="Arial" w:cs="Arial"/>
          <w:b/>
          <w:bCs/>
          <w:sz w:val="20"/>
          <w:szCs w:val="20"/>
        </w:rPr>
        <w:t xml:space="preserve">Traffic Order 2001 (Amendment </w:t>
      </w:r>
      <w:r w:rsidRPr="000D3313">
        <w:rPr>
          <w:rFonts w:ascii="Arial" w:hAnsi="Arial" w:cs="Arial"/>
          <w:b/>
          <w:bCs/>
          <w:sz w:val="20"/>
          <w:szCs w:val="20"/>
        </w:rPr>
        <w:t xml:space="preserve">No. </w:t>
      </w:r>
      <w:r w:rsidR="00346D83">
        <w:rPr>
          <w:rFonts w:ascii="Arial" w:hAnsi="Arial" w:cs="Arial"/>
          <w:b/>
          <w:bCs/>
          <w:sz w:val="20"/>
          <w:szCs w:val="20"/>
        </w:rPr>
        <w:t>*</w:t>
      </w:r>
      <w:r w:rsidRPr="000D3313">
        <w:rPr>
          <w:rFonts w:ascii="Arial" w:hAnsi="Arial" w:cs="Arial"/>
          <w:b/>
          <w:bCs/>
          <w:sz w:val="20"/>
          <w:szCs w:val="20"/>
        </w:rPr>
        <w:t>)</w:t>
      </w:r>
      <w:r>
        <w:rPr>
          <w:rFonts w:ascii="Arial" w:hAnsi="Arial" w:cs="Arial"/>
          <w:b/>
          <w:bCs/>
          <w:sz w:val="20"/>
          <w:szCs w:val="20"/>
        </w:rPr>
        <w:t xml:space="preserve"> </w:t>
      </w:r>
      <w:r w:rsidRPr="005A5836">
        <w:rPr>
          <w:rFonts w:ascii="Arial" w:hAnsi="Arial" w:cs="Arial"/>
          <w:b/>
          <w:bCs/>
          <w:sz w:val="20"/>
          <w:szCs w:val="20"/>
          <w:shd w:val="clear" w:color="auto" w:fill="FFFFFF"/>
        </w:rPr>
        <w:t>Order 202</w:t>
      </w:r>
      <w:bookmarkEnd w:id="0"/>
      <w:r w:rsidR="00346D83">
        <w:rPr>
          <w:rFonts w:ascii="Arial" w:hAnsi="Arial" w:cs="Arial"/>
          <w:b/>
          <w:bCs/>
          <w:sz w:val="20"/>
          <w:szCs w:val="20"/>
          <w:shd w:val="clear" w:color="auto" w:fill="FFFFFF"/>
        </w:rPr>
        <w:t>*</w:t>
      </w:r>
    </w:p>
    <w:p w14:paraId="35A92A62" w14:textId="78824E1C" w:rsidR="001F2BF2" w:rsidRDefault="001F2BF2" w:rsidP="001F2BF2">
      <w:pPr>
        <w:spacing w:after="0"/>
        <w:ind w:left="360"/>
        <w:outlineLvl w:val="0"/>
        <w:rPr>
          <w:rFonts w:ascii="Arial" w:hAnsi="Arial" w:cs="Arial"/>
          <w:b/>
          <w:bCs/>
          <w:sz w:val="20"/>
          <w:szCs w:val="20"/>
          <w:shd w:val="clear" w:color="auto" w:fill="FFFFFF"/>
        </w:rPr>
      </w:pPr>
      <w:r w:rsidRPr="001F2BF2">
        <w:rPr>
          <w:rFonts w:ascii="Arial" w:hAnsi="Arial" w:cs="Arial"/>
          <w:b/>
          <w:sz w:val="20"/>
          <w:szCs w:val="20"/>
        </w:rPr>
        <w:t xml:space="preserve">The Greenwich (Free Parking Places, Loading Places and Waiting, Loading and Stopping Restrictions) (Amendment No. </w:t>
      </w:r>
      <w:r w:rsidR="00346D83">
        <w:rPr>
          <w:rFonts w:ascii="Arial" w:hAnsi="Arial" w:cs="Arial"/>
          <w:b/>
          <w:sz w:val="20"/>
          <w:szCs w:val="20"/>
        </w:rPr>
        <w:t>*</w:t>
      </w:r>
      <w:r w:rsidRPr="001F2BF2">
        <w:rPr>
          <w:rFonts w:ascii="Arial" w:hAnsi="Arial" w:cs="Arial"/>
          <w:b/>
          <w:sz w:val="20"/>
          <w:szCs w:val="20"/>
        </w:rPr>
        <w:t>) Order 202</w:t>
      </w:r>
      <w:r w:rsidR="00346D83">
        <w:rPr>
          <w:rFonts w:ascii="Arial" w:hAnsi="Arial" w:cs="Arial"/>
          <w:b/>
          <w:sz w:val="20"/>
          <w:szCs w:val="20"/>
        </w:rPr>
        <w:t>*</w:t>
      </w:r>
    </w:p>
    <w:p w14:paraId="200AB303" w14:textId="7E03F2B0" w:rsidR="001F2BF2" w:rsidRPr="001F2BF2" w:rsidRDefault="001F2BF2" w:rsidP="001F2BF2">
      <w:pPr>
        <w:spacing w:after="0"/>
        <w:ind w:left="360"/>
        <w:outlineLvl w:val="0"/>
        <w:rPr>
          <w:rFonts w:ascii="Arial" w:hAnsi="Arial" w:cs="Arial"/>
          <w:b/>
          <w:bCs/>
          <w:sz w:val="20"/>
          <w:szCs w:val="20"/>
          <w:shd w:val="clear" w:color="auto" w:fill="FFFFFF"/>
        </w:rPr>
      </w:pPr>
      <w:r w:rsidRPr="001F2BF2">
        <w:rPr>
          <w:rFonts w:ascii="Arial" w:hAnsi="Arial" w:cs="Arial"/>
          <w:b/>
          <w:sz w:val="20"/>
          <w:szCs w:val="20"/>
        </w:rPr>
        <w:t>The Greenwich (Charged For-Parking Places) (Amendment No.</w:t>
      </w:r>
      <w:r w:rsidR="00346D83">
        <w:rPr>
          <w:rFonts w:ascii="Arial" w:hAnsi="Arial" w:cs="Arial"/>
          <w:b/>
          <w:sz w:val="20"/>
          <w:szCs w:val="20"/>
        </w:rPr>
        <w:t xml:space="preserve"> *</w:t>
      </w:r>
      <w:r w:rsidRPr="001F2BF2">
        <w:rPr>
          <w:rFonts w:ascii="Arial" w:hAnsi="Arial" w:cs="Arial"/>
          <w:b/>
          <w:sz w:val="20"/>
          <w:szCs w:val="20"/>
        </w:rPr>
        <w:t>) Order 202</w:t>
      </w:r>
      <w:r w:rsidR="00346D83">
        <w:rPr>
          <w:rFonts w:ascii="Arial" w:hAnsi="Arial" w:cs="Arial"/>
          <w:b/>
          <w:sz w:val="20"/>
          <w:szCs w:val="20"/>
        </w:rPr>
        <w:t>*</w:t>
      </w:r>
    </w:p>
    <w:p w14:paraId="322FB4D9" w14:textId="77777777" w:rsidR="005A5836" w:rsidRPr="005A5836" w:rsidRDefault="005A5836" w:rsidP="005A5836">
      <w:pPr>
        <w:spacing w:after="0" w:line="240" w:lineRule="auto"/>
        <w:rPr>
          <w:rFonts w:ascii="Arial" w:hAnsi="Arial" w:cs="Arial"/>
          <w:b/>
          <w:bCs/>
          <w:sz w:val="20"/>
          <w:szCs w:val="20"/>
          <w:shd w:val="clear" w:color="auto" w:fill="FFFFFF"/>
        </w:rPr>
      </w:pPr>
    </w:p>
    <w:p w14:paraId="03D4EB54" w14:textId="37D84614" w:rsidR="002A6887" w:rsidRDefault="00275266" w:rsidP="0050505A">
      <w:pPr>
        <w:pStyle w:val="ListParagraph"/>
        <w:numPr>
          <w:ilvl w:val="0"/>
          <w:numId w:val="17"/>
        </w:numPr>
        <w:spacing w:line="240" w:lineRule="auto"/>
        <w:jc w:val="both"/>
        <w:rPr>
          <w:rFonts w:ascii="Arial" w:eastAsia="Times New Roman" w:hAnsi="Arial" w:cs="Arial"/>
          <w:sz w:val="20"/>
          <w:szCs w:val="20"/>
          <w:lang w:eastAsia="en-GB"/>
        </w:rPr>
      </w:pPr>
      <w:r w:rsidRPr="0050505A">
        <w:rPr>
          <w:rFonts w:ascii="Arial" w:eastAsia="Times New Roman" w:hAnsi="Arial" w:cs="Arial"/>
          <w:sz w:val="20"/>
          <w:szCs w:val="20"/>
          <w:lang w:eastAsia="en-GB"/>
        </w:rPr>
        <w:t>NOTICE IS HEREBY GIVEN that the Council of the Royal Borough of Greenwich (hereinafter</w:t>
      </w:r>
      <w:r w:rsidR="00D354D0" w:rsidRPr="0050505A">
        <w:rPr>
          <w:rFonts w:ascii="Arial" w:eastAsia="Times New Roman" w:hAnsi="Arial" w:cs="Arial"/>
          <w:sz w:val="20"/>
          <w:szCs w:val="20"/>
          <w:lang w:eastAsia="en-GB"/>
        </w:rPr>
        <w:t xml:space="preserve"> </w:t>
      </w:r>
      <w:r w:rsidRPr="0050505A">
        <w:rPr>
          <w:rFonts w:ascii="Arial" w:eastAsia="Times New Roman" w:hAnsi="Arial" w:cs="Arial"/>
          <w:sz w:val="20"/>
          <w:szCs w:val="20"/>
          <w:lang w:eastAsia="en-GB"/>
        </w:rPr>
        <w:t xml:space="preserve">referred to as “the Council”) </w:t>
      </w:r>
      <w:r w:rsidR="00FA5CCD" w:rsidRPr="00FA5CCD">
        <w:rPr>
          <w:rFonts w:ascii="Arial" w:eastAsia="Times New Roman" w:hAnsi="Arial" w:cs="Arial"/>
          <w:sz w:val="20"/>
          <w:szCs w:val="20"/>
          <w:lang w:eastAsia="en-GB"/>
        </w:rPr>
        <w:t>proposes to make the</w:t>
      </w:r>
      <w:r w:rsidR="001C2C92">
        <w:rPr>
          <w:rFonts w:ascii="Arial" w:eastAsia="Times New Roman" w:hAnsi="Arial" w:cs="Arial"/>
          <w:sz w:val="20"/>
          <w:szCs w:val="20"/>
          <w:lang w:eastAsia="en-GB"/>
        </w:rPr>
        <w:t xml:space="preserve"> </w:t>
      </w:r>
      <w:r w:rsidR="001C2C92" w:rsidRPr="00BD33A3">
        <w:rPr>
          <w:rFonts w:ascii="Arial" w:eastAsia="Times New Roman" w:hAnsi="Arial" w:cs="Arial"/>
          <w:sz w:val="20"/>
          <w:szCs w:val="20"/>
          <w:lang w:eastAsia="en-GB"/>
        </w:rPr>
        <w:t>above-mentioned Orders</w:t>
      </w:r>
      <w:r w:rsidR="001C2C92">
        <w:rPr>
          <w:rFonts w:ascii="Arial" w:eastAsia="Times New Roman" w:hAnsi="Arial" w:cs="Arial"/>
          <w:sz w:val="20"/>
          <w:szCs w:val="20"/>
          <w:lang w:eastAsia="en-GB"/>
        </w:rPr>
        <w:t xml:space="preserve"> </w:t>
      </w:r>
      <w:r w:rsidR="00877E79" w:rsidRPr="00877E79">
        <w:rPr>
          <w:rFonts w:ascii="Arial" w:eastAsia="Times New Roman" w:hAnsi="Arial" w:cs="Arial"/>
          <w:sz w:val="20"/>
          <w:szCs w:val="20"/>
          <w:lang w:eastAsia="en-GB"/>
        </w:rPr>
        <w:t xml:space="preserve">under sections </w:t>
      </w:r>
      <w:r w:rsidR="003B4F95" w:rsidRPr="003B4F95">
        <w:rPr>
          <w:rFonts w:ascii="Arial" w:hAnsi="Arial" w:cs="Arial"/>
          <w:sz w:val="20"/>
          <w:szCs w:val="20"/>
        </w:rPr>
        <w:t>6, 45, 46, 49, 124</w:t>
      </w:r>
      <w:r w:rsidR="00877E79" w:rsidRPr="00877E79">
        <w:rPr>
          <w:rFonts w:ascii="Arial" w:eastAsia="Times New Roman" w:hAnsi="Arial" w:cs="Arial"/>
          <w:sz w:val="20"/>
          <w:szCs w:val="20"/>
          <w:lang w:eastAsia="en-GB"/>
        </w:rPr>
        <w:t xml:space="preserve"> and Part IV of Schedule 9 to the Road Traffic Regulation Act 1984, as amended</w:t>
      </w:r>
      <w:r w:rsidR="002A6887" w:rsidRPr="0050505A">
        <w:rPr>
          <w:rFonts w:ascii="Arial" w:eastAsia="Times New Roman" w:hAnsi="Arial" w:cs="Arial"/>
          <w:sz w:val="20"/>
          <w:szCs w:val="20"/>
          <w:lang w:eastAsia="en-GB"/>
        </w:rPr>
        <w:t>.</w:t>
      </w:r>
    </w:p>
    <w:p w14:paraId="6D92AECA" w14:textId="58775291" w:rsidR="003C24A1" w:rsidRPr="00830D9E" w:rsidRDefault="003C24A1" w:rsidP="00B06FAA">
      <w:pPr>
        <w:pStyle w:val="ListParagraph"/>
        <w:numPr>
          <w:ilvl w:val="0"/>
          <w:numId w:val="17"/>
        </w:numPr>
        <w:shd w:val="clear" w:color="auto" w:fill="FFFFFF"/>
        <w:spacing w:after="120" w:line="240" w:lineRule="auto"/>
        <w:rPr>
          <w:rFonts w:ascii="Arial" w:eastAsia="Times New Roman" w:hAnsi="Arial" w:cs="Arial"/>
          <w:sz w:val="20"/>
          <w:szCs w:val="20"/>
        </w:rPr>
      </w:pPr>
      <w:r w:rsidRPr="00947EBF">
        <w:rPr>
          <w:rFonts w:ascii="Arial" w:eastAsia="Times New Roman" w:hAnsi="Arial" w:cs="Arial"/>
          <w:sz w:val="20"/>
          <w:szCs w:val="20"/>
        </w:rPr>
        <w:t>The general effect of the Order</w:t>
      </w:r>
      <w:r w:rsidR="00BB1972">
        <w:rPr>
          <w:rFonts w:ascii="Arial" w:eastAsia="Times New Roman" w:hAnsi="Arial" w:cs="Arial"/>
          <w:sz w:val="20"/>
          <w:szCs w:val="20"/>
        </w:rPr>
        <w:t>s</w:t>
      </w:r>
      <w:r w:rsidRPr="00947EBF">
        <w:rPr>
          <w:rFonts w:ascii="Arial" w:eastAsia="Times New Roman" w:hAnsi="Arial" w:cs="Arial"/>
          <w:sz w:val="20"/>
          <w:szCs w:val="20"/>
        </w:rPr>
        <w:t xml:space="preserve"> will be to:</w:t>
      </w:r>
      <w:r w:rsidRPr="00830D9E">
        <w:rPr>
          <w:rFonts w:ascii="Arial" w:eastAsia="Times New Roman" w:hAnsi="Arial" w:cs="Arial"/>
          <w:sz w:val="20"/>
          <w:szCs w:val="20"/>
        </w:rPr>
        <w:tab/>
        <w:t xml:space="preserve"> </w:t>
      </w:r>
    </w:p>
    <w:p w14:paraId="40AFFE51" w14:textId="58E48B41" w:rsidR="00556928" w:rsidRPr="00E026FE" w:rsidRDefault="00556928" w:rsidP="00D0539A">
      <w:pPr>
        <w:pStyle w:val="ListParagraph"/>
        <w:numPr>
          <w:ilvl w:val="0"/>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Introduce a no entry except cycles on</w:t>
      </w:r>
      <w:r w:rsidR="00E9373E" w:rsidRPr="00E026FE">
        <w:rPr>
          <w:rFonts w:ascii="Arial" w:eastAsia="Times New Roman" w:hAnsi="Arial" w:cs="Arial"/>
          <w:sz w:val="20"/>
          <w:szCs w:val="20"/>
          <w:lang w:eastAsia="en-GB"/>
        </w:rPr>
        <w:t xml:space="preserve"> Lindsell Street</w:t>
      </w:r>
      <w:r w:rsidRPr="00E026FE">
        <w:rPr>
          <w:rFonts w:ascii="Arial" w:eastAsia="Times New Roman" w:hAnsi="Arial" w:cs="Arial"/>
          <w:sz w:val="20"/>
          <w:szCs w:val="20"/>
          <w:lang w:eastAsia="en-GB"/>
        </w:rPr>
        <w:t xml:space="preserve"> </w:t>
      </w:r>
      <w:r w:rsidR="0063182A" w:rsidRPr="00E026FE">
        <w:rPr>
          <w:rFonts w:ascii="Arial" w:eastAsia="Times New Roman" w:hAnsi="Arial" w:cs="Arial"/>
          <w:sz w:val="20"/>
          <w:szCs w:val="20"/>
          <w:lang w:eastAsia="en-GB"/>
        </w:rPr>
        <w:t>for vehicles travelling from Greenwic</w:t>
      </w:r>
      <w:r w:rsidR="0096759A" w:rsidRPr="00E026FE">
        <w:rPr>
          <w:rFonts w:ascii="Arial" w:eastAsia="Times New Roman" w:hAnsi="Arial" w:cs="Arial"/>
          <w:sz w:val="20"/>
          <w:szCs w:val="20"/>
          <w:lang w:eastAsia="en-GB"/>
        </w:rPr>
        <w:t>h South Street into Lindsell Street.</w:t>
      </w:r>
      <w:r w:rsidR="0063182A" w:rsidRPr="00E026FE">
        <w:rPr>
          <w:rFonts w:ascii="Arial" w:eastAsia="Times New Roman" w:hAnsi="Arial" w:cs="Arial"/>
          <w:sz w:val="20"/>
          <w:szCs w:val="20"/>
          <w:lang w:eastAsia="en-GB"/>
        </w:rPr>
        <w:t xml:space="preserve"> </w:t>
      </w:r>
    </w:p>
    <w:p w14:paraId="5CCB5028" w14:textId="1D17FC9B" w:rsidR="00041622" w:rsidRPr="00E026FE" w:rsidRDefault="00041622" w:rsidP="00D0539A">
      <w:pPr>
        <w:pStyle w:val="ListParagraph"/>
        <w:numPr>
          <w:ilvl w:val="0"/>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Re</w:t>
      </w:r>
      <w:r w:rsidR="007102A0" w:rsidRPr="00E026FE">
        <w:rPr>
          <w:rFonts w:ascii="Arial" w:eastAsia="Times New Roman" w:hAnsi="Arial" w:cs="Arial"/>
          <w:sz w:val="20"/>
          <w:szCs w:val="20"/>
          <w:lang w:eastAsia="en-GB"/>
        </w:rPr>
        <w:t>voke the existing one-way on King George Street from its junction with Crooms Hill to its junction with</w:t>
      </w:r>
      <w:r w:rsidR="00557FFB" w:rsidRPr="00E026FE">
        <w:rPr>
          <w:rFonts w:ascii="Arial" w:eastAsia="Times New Roman" w:hAnsi="Arial" w:cs="Arial"/>
          <w:sz w:val="20"/>
          <w:szCs w:val="20"/>
          <w:lang w:eastAsia="en-GB"/>
        </w:rPr>
        <w:t xml:space="preserve"> </w:t>
      </w:r>
      <w:r w:rsidR="00AC5853" w:rsidRPr="00E026FE">
        <w:rPr>
          <w:rFonts w:ascii="Arial" w:eastAsia="Times New Roman" w:hAnsi="Arial" w:cs="Arial"/>
          <w:sz w:val="20"/>
          <w:szCs w:val="20"/>
          <w:lang w:eastAsia="en-GB"/>
        </w:rPr>
        <w:t>Royal Place.</w:t>
      </w:r>
    </w:p>
    <w:p w14:paraId="6C3C28B9" w14:textId="29D8C209" w:rsidR="006333F7" w:rsidRPr="00E026FE" w:rsidRDefault="006333F7" w:rsidP="00D0539A">
      <w:pPr>
        <w:pStyle w:val="ListParagraph"/>
        <w:numPr>
          <w:ilvl w:val="0"/>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Introduce a one-way </w:t>
      </w:r>
      <w:r w:rsidR="008C59A6" w:rsidRPr="00E026FE">
        <w:rPr>
          <w:rFonts w:ascii="Arial" w:eastAsia="Times New Roman" w:hAnsi="Arial" w:cs="Arial"/>
          <w:sz w:val="20"/>
          <w:szCs w:val="20"/>
          <w:lang w:eastAsia="en-GB"/>
        </w:rPr>
        <w:t>on Royal Hill from its junction with Greenwich South Street to its junction with Brand Street.</w:t>
      </w:r>
    </w:p>
    <w:p w14:paraId="58867D9A" w14:textId="4A67FC56" w:rsidR="00563003" w:rsidRPr="00E026FE" w:rsidRDefault="00563003" w:rsidP="00D0539A">
      <w:pPr>
        <w:pStyle w:val="ListParagraph"/>
        <w:numPr>
          <w:ilvl w:val="0"/>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Introduce a </w:t>
      </w:r>
      <w:r w:rsidR="00DE675C" w:rsidRPr="00E026FE">
        <w:rPr>
          <w:rFonts w:ascii="Arial" w:eastAsia="Times New Roman" w:hAnsi="Arial" w:cs="Arial"/>
          <w:sz w:val="20"/>
          <w:szCs w:val="20"/>
          <w:lang w:eastAsia="en-GB"/>
        </w:rPr>
        <w:t>one-way</w:t>
      </w:r>
      <w:r w:rsidRPr="00E026FE">
        <w:rPr>
          <w:rFonts w:ascii="Arial" w:eastAsia="Times New Roman" w:hAnsi="Arial" w:cs="Arial"/>
          <w:sz w:val="20"/>
          <w:szCs w:val="20"/>
          <w:lang w:eastAsia="en-GB"/>
        </w:rPr>
        <w:t xml:space="preserve"> contraflow cycl</w:t>
      </w:r>
      <w:r w:rsidR="009236E2" w:rsidRPr="00E026FE">
        <w:rPr>
          <w:rFonts w:ascii="Arial" w:eastAsia="Times New Roman" w:hAnsi="Arial" w:cs="Arial"/>
          <w:sz w:val="20"/>
          <w:szCs w:val="20"/>
          <w:lang w:eastAsia="en-GB"/>
        </w:rPr>
        <w:t xml:space="preserve">e lane restrictions on Burney Street from its junction with Stockwell Street to its junction with </w:t>
      </w:r>
      <w:r w:rsidR="0082493D" w:rsidRPr="00E026FE">
        <w:rPr>
          <w:rFonts w:ascii="Arial" w:eastAsia="Times New Roman" w:hAnsi="Arial" w:cs="Arial"/>
          <w:sz w:val="20"/>
          <w:szCs w:val="20"/>
          <w:lang w:eastAsia="en-GB"/>
        </w:rPr>
        <w:t>Royal Hill in a south-westerly direction.</w:t>
      </w:r>
    </w:p>
    <w:p w14:paraId="570E575B" w14:textId="46701F2C" w:rsidR="00D548C1" w:rsidRPr="00E026FE" w:rsidRDefault="00D548C1" w:rsidP="00D548C1">
      <w:pPr>
        <w:pStyle w:val="ListParagraph"/>
        <w:numPr>
          <w:ilvl w:val="0"/>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prohibit all motor vehicles Mon-Fri 7.00–10.00am </w:t>
      </w:r>
      <w:r w:rsidRPr="008F5E06">
        <w:rPr>
          <w:rFonts w:ascii="Arial" w:eastAsia="Times New Roman" w:hAnsi="Arial" w:cs="Arial"/>
          <w:sz w:val="20"/>
          <w:szCs w:val="20"/>
          <w:lang w:eastAsia="en-GB"/>
        </w:rPr>
        <w:t>and 3.00-7.00pm except</w:t>
      </w:r>
      <w:r w:rsidR="00C8660B" w:rsidRPr="008F5E06">
        <w:rPr>
          <w:rFonts w:ascii="Arial" w:eastAsia="Times New Roman" w:hAnsi="Arial" w:cs="Arial"/>
          <w:sz w:val="20"/>
          <w:szCs w:val="20"/>
          <w:lang w:eastAsia="en-GB"/>
        </w:rPr>
        <w:t xml:space="preserve"> </w:t>
      </w:r>
      <w:r w:rsidRPr="008F5E06">
        <w:rPr>
          <w:rFonts w:ascii="Arial" w:eastAsia="Times New Roman" w:hAnsi="Arial" w:cs="Arial"/>
          <w:sz w:val="20"/>
          <w:szCs w:val="20"/>
          <w:lang w:eastAsia="en-GB"/>
        </w:rPr>
        <w:t xml:space="preserve">authorised vehicles including emergency Vehicles, refuse vehicles, blue badge holders who are also </w:t>
      </w:r>
      <w:r w:rsidR="00E472C9" w:rsidRPr="008F5E06">
        <w:rPr>
          <w:rFonts w:ascii="Arial" w:eastAsia="Times New Roman" w:hAnsi="Arial" w:cs="Arial"/>
          <w:sz w:val="20"/>
          <w:szCs w:val="20"/>
          <w:lang w:eastAsia="en-GB"/>
        </w:rPr>
        <w:t>N1</w:t>
      </w:r>
      <w:r w:rsidRPr="008F5E06">
        <w:rPr>
          <w:rFonts w:ascii="Arial" w:eastAsia="Times New Roman" w:hAnsi="Arial" w:cs="Arial"/>
          <w:sz w:val="20"/>
          <w:szCs w:val="20"/>
          <w:lang w:eastAsia="en-GB"/>
        </w:rPr>
        <w:t xml:space="preserve"> permit holders, taxi's and Private Hire Vehicles and </w:t>
      </w:r>
      <w:r w:rsidR="00E472C9" w:rsidRPr="008F5E06">
        <w:rPr>
          <w:rFonts w:ascii="Arial" w:eastAsia="Times New Roman" w:hAnsi="Arial" w:cs="Arial"/>
          <w:sz w:val="20"/>
          <w:szCs w:val="20"/>
          <w:lang w:eastAsia="en-GB"/>
        </w:rPr>
        <w:t>N1</w:t>
      </w:r>
      <w:r w:rsidRPr="008F5E06">
        <w:rPr>
          <w:rFonts w:ascii="Arial" w:eastAsia="Times New Roman" w:hAnsi="Arial" w:cs="Arial"/>
          <w:sz w:val="20"/>
          <w:szCs w:val="20"/>
          <w:lang w:eastAsia="en-GB"/>
        </w:rPr>
        <w:t xml:space="preserve"> permit holders, from</w:t>
      </w:r>
      <w:r w:rsidRPr="00E026FE">
        <w:rPr>
          <w:rFonts w:ascii="Arial" w:eastAsia="Times New Roman" w:hAnsi="Arial" w:cs="Arial"/>
          <w:sz w:val="20"/>
          <w:szCs w:val="20"/>
          <w:lang w:eastAsia="en-GB"/>
        </w:rPr>
        <w:t xml:space="preserve"> entering into, exiting from or proceeding in:</w:t>
      </w:r>
    </w:p>
    <w:p w14:paraId="72BF762C" w14:textId="414E3C02" w:rsidR="00D548C1" w:rsidRPr="00E026FE" w:rsidRDefault="00890D7F" w:rsidP="00890D7F">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Royal Place, at a point </w:t>
      </w:r>
      <w:r w:rsidR="00F020D8" w:rsidRPr="00E026FE">
        <w:rPr>
          <w:rFonts w:ascii="Arial" w:eastAsia="Times New Roman" w:hAnsi="Arial" w:cs="Arial"/>
          <w:sz w:val="20"/>
          <w:szCs w:val="20"/>
          <w:lang w:eastAsia="en-GB"/>
        </w:rPr>
        <w:t>6</w:t>
      </w:r>
      <w:r w:rsidR="003A6BE8" w:rsidRPr="00E026FE">
        <w:rPr>
          <w:rFonts w:ascii="Arial" w:eastAsia="Times New Roman" w:hAnsi="Arial" w:cs="Arial"/>
          <w:sz w:val="20"/>
          <w:szCs w:val="20"/>
          <w:lang w:eastAsia="en-GB"/>
        </w:rPr>
        <w:t xml:space="preserve"> </w:t>
      </w:r>
      <w:r w:rsidRPr="00E026FE">
        <w:rPr>
          <w:rFonts w:ascii="Arial" w:eastAsia="Times New Roman" w:hAnsi="Arial" w:cs="Arial"/>
          <w:sz w:val="20"/>
          <w:szCs w:val="20"/>
          <w:lang w:eastAsia="en-GB"/>
        </w:rPr>
        <w:t xml:space="preserve">metres </w:t>
      </w:r>
      <w:r w:rsidR="00C20799" w:rsidRPr="00E026FE">
        <w:rPr>
          <w:rFonts w:ascii="Arial" w:eastAsia="Times New Roman" w:hAnsi="Arial" w:cs="Arial"/>
          <w:sz w:val="20"/>
          <w:szCs w:val="20"/>
          <w:lang w:eastAsia="en-GB"/>
        </w:rPr>
        <w:t xml:space="preserve">east </w:t>
      </w:r>
      <w:r w:rsidRPr="00E026FE">
        <w:rPr>
          <w:rFonts w:ascii="Arial" w:eastAsia="Times New Roman" w:hAnsi="Arial" w:cs="Arial"/>
          <w:sz w:val="20"/>
          <w:szCs w:val="20"/>
          <w:lang w:eastAsia="en-GB"/>
        </w:rPr>
        <w:t xml:space="preserve">of its junction with Royal </w:t>
      </w:r>
      <w:r w:rsidR="00614513" w:rsidRPr="00E026FE">
        <w:rPr>
          <w:rFonts w:ascii="Arial" w:eastAsia="Times New Roman" w:hAnsi="Arial" w:cs="Arial"/>
          <w:sz w:val="20"/>
          <w:szCs w:val="20"/>
          <w:lang w:eastAsia="en-GB"/>
        </w:rPr>
        <w:t>Hill</w:t>
      </w:r>
      <w:r w:rsidR="00FE125B" w:rsidRPr="00E026FE">
        <w:rPr>
          <w:rFonts w:ascii="Arial" w:eastAsia="Times New Roman" w:hAnsi="Arial" w:cs="Arial"/>
          <w:sz w:val="20"/>
          <w:szCs w:val="20"/>
          <w:lang w:eastAsia="en-GB"/>
        </w:rPr>
        <w:t>.</w:t>
      </w:r>
    </w:p>
    <w:p w14:paraId="246185D8" w14:textId="30298C22" w:rsidR="005A5BAB" w:rsidRPr="00E026FE" w:rsidRDefault="005A5BAB" w:rsidP="00890D7F">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Hyde Vale, at a point </w:t>
      </w:r>
      <w:r w:rsidR="00F020D8" w:rsidRPr="00E026FE">
        <w:rPr>
          <w:rFonts w:ascii="Arial" w:eastAsia="Times New Roman" w:hAnsi="Arial" w:cs="Arial"/>
          <w:sz w:val="20"/>
          <w:szCs w:val="20"/>
          <w:lang w:eastAsia="en-GB"/>
        </w:rPr>
        <w:t>4</w:t>
      </w:r>
      <w:r w:rsidRPr="00E026FE">
        <w:rPr>
          <w:rFonts w:ascii="Arial" w:eastAsia="Times New Roman" w:hAnsi="Arial" w:cs="Arial"/>
          <w:sz w:val="20"/>
          <w:szCs w:val="20"/>
          <w:lang w:eastAsia="en-GB"/>
        </w:rPr>
        <w:t xml:space="preserve"> metres </w:t>
      </w:r>
      <w:r w:rsidR="00C20799" w:rsidRPr="00E026FE">
        <w:rPr>
          <w:rFonts w:ascii="Arial" w:eastAsia="Times New Roman" w:hAnsi="Arial" w:cs="Arial"/>
          <w:sz w:val="20"/>
          <w:szCs w:val="20"/>
          <w:lang w:eastAsia="en-GB"/>
        </w:rPr>
        <w:t xml:space="preserve">south-east of its junction with Royal </w:t>
      </w:r>
      <w:r w:rsidR="00614513" w:rsidRPr="00E026FE">
        <w:rPr>
          <w:rFonts w:ascii="Arial" w:eastAsia="Times New Roman" w:hAnsi="Arial" w:cs="Arial"/>
          <w:sz w:val="20"/>
          <w:szCs w:val="20"/>
          <w:lang w:eastAsia="en-GB"/>
        </w:rPr>
        <w:t>Hill</w:t>
      </w:r>
      <w:r w:rsidR="008F3519" w:rsidRPr="00E026FE">
        <w:rPr>
          <w:rFonts w:ascii="Arial" w:eastAsia="Times New Roman" w:hAnsi="Arial" w:cs="Arial"/>
          <w:sz w:val="20"/>
          <w:szCs w:val="20"/>
          <w:lang w:eastAsia="en-GB"/>
        </w:rPr>
        <w:t>.</w:t>
      </w:r>
    </w:p>
    <w:p w14:paraId="54DA1B0F" w14:textId="0D6BBA5E" w:rsidR="00614513" w:rsidRPr="00E026FE" w:rsidRDefault="00614513" w:rsidP="00890D7F">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Point Hill at its junction with Royal Hill.</w:t>
      </w:r>
    </w:p>
    <w:p w14:paraId="4DC589C5" w14:textId="53B32C71" w:rsidR="008A13FF" w:rsidRPr="00E026FE" w:rsidRDefault="00A2704D" w:rsidP="00890D7F">
      <w:pPr>
        <w:pStyle w:val="ListParagraph"/>
        <w:numPr>
          <w:ilvl w:val="1"/>
          <w:numId w:val="7"/>
        </w:numPr>
        <w:spacing w:line="240" w:lineRule="auto"/>
        <w:jc w:val="both"/>
        <w:rPr>
          <w:rFonts w:ascii="Arial" w:eastAsia="Times New Roman" w:hAnsi="Arial" w:cs="Arial"/>
          <w:sz w:val="20"/>
          <w:szCs w:val="20"/>
          <w:lang w:eastAsia="en-GB"/>
        </w:rPr>
      </w:pPr>
      <w:proofErr w:type="spellStart"/>
      <w:r w:rsidRPr="00E026FE">
        <w:rPr>
          <w:rFonts w:ascii="Arial" w:eastAsia="Times New Roman" w:hAnsi="Arial" w:cs="Arial"/>
          <w:sz w:val="20"/>
          <w:szCs w:val="20"/>
          <w:lang w:eastAsia="en-GB"/>
        </w:rPr>
        <w:t>Winforton</w:t>
      </w:r>
      <w:proofErr w:type="spellEnd"/>
      <w:r w:rsidRPr="00E026FE">
        <w:rPr>
          <w:rFonts w:ascii="Arial" w:eastAsia="Times New Roman" w:hAnsi="Arial" w:cs="Arial"/>
          <w:sz w:val="20"/>
          <w:szCs w:val="20"/>
          <w:lang w:eastAsia="en-GB"/>
        </w:rPr>
        <w:t xml:space="preserve"> Street, at a point 5.2 metres south-east of its junction with Blissett Street.</w:t>
      </w:r>
    </w:p>
    <w:p w14:paraId="6D4B9A21" w14:textId="61D1EDED" w:rsidR="00E43A47" w:rsidRPr="00E026FE" w:rsidRDefault="00F07A0C" w:rsidP="00890D7F">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Royal Hill, from a point </w:t>
      </w:r>
      <w:r w:rsidR="00285A38" w:rsidRPr="00E026FE">
        <w:rPr>
          <w:rFonts w:ascii="Arial" w:eastAsia="Times New Roman" w:hAnsi="Arial" w:cs="Arial"/>
          <w:sz w:val="20"/>
          <w:szCs w:val="20"/>
          <w:lang w:eastAsia="en-GB"/>
        </w:rPr>
        <w:t xml:space="preserve">5.5 metres </w:t>
      </w:r>
      <w:r w:rsidR="00947022" w:rsidRPr="00E026FE">
        <w:rPr>
          <w:rFonts w:ascii="Arial" w:eastAsia="Times New Roman" w:hAnsi="Arial" w:cs="Arial"/>
          <w:sz w:val="20"/>
          <w:szCs w:val="20"/>
          <w:lang w:eastAsia="en-GB"/>
        </w:rPr>
        <w:t xml:space="preserve">east of its junction with </w:t>
      </w:r>
      <w:r w:rsidRPr="00E026FE">
        <w:rPr>
          <w:rFonts w:ascii="Arial" w:eastAsia="Times New Roman" w:hAnsi="Arial" w:cs="Arial"/>
          <w:sz w:val="20"/>
          <w:szCs w:val="20"/>
          <w:lang w:eastAsia="en-GB"/>
        </w:rPr>
        <w:t>Greenwich South Street.</w:t>
      </w:r>
    </w:p>
    <w:p w14:paraId="50B83FDA" w14:textId="77777777" w:rsidR="00BB665E" w:rsidRPr="00E026FE" w:rsidRDefault="00BB665E" w:rsidP="00BB665E">
      <w:pPr>
        <w:pStyle w:val="ListParagraph"/>
        <w:numPr>
          <w:ilvl w:val="1"/>
          <w:numId w:val="7"/>
        </w:numPr>
        <w:spacing w:line="240" w:lineRule="auto"/>
        <w:jc w:val="both"/>
        <w:rPr>
          <w:rFonts w:ascii="Arial" w:eastAsia="Times New Roman" w:hAnsi="Arial" w:cs="Arial"/>
          <w:sz w:val="20"/>
          <w:szCs w:val="20"/>
          <w:lang w:eastAsia="en-GB"/>
        </w:rPr>
      </w:pPr>
      <w:proofErr w:type="spellStart"/>
      <w:r w:rsidRPr="00E026FE">
        <w:rPr>
          <w:rFonts w:ascii="Arial" w:eastAsia="Times New Roman" w:hAnsi="Arial" w:cs="Arial"/>
          <w:sz w:val="20"/>
          <w:szCs w:val="20"/>
          <w:lang w:eastAsia="en-GB"/>
        </w:rPr>
        <w:t>Halstow</w:t>
      </w:r>
      <w:proofErr w:type="spellEnd"/>
      <w:r w:rsidRPr="00E026FE">
        <w:rPr>
          <w:rFonts w:ascii="Arial" w:eastAsia="Times New Roman" w:hAnsi="Arial" w:cs="Arial"/>
          <w:sz w:val="20"/>
          <w:szCs w:val="20"/>
          <w:lang w:eastAsia="en-GB"/>
        </w:rPr>
        <w:t xml:space="preserve"> Road, at a point 30 metres north of its junction with Humber Road.</w:t>
      </w:r>
    </w:p>
    <w:p w14:paraId="47767958" w14:textId="77777777" w:rsidR="00BB665E" w:rsidRPr="00E026FE" w:rsidRDefault="00BB665E" w:rsidP="00BB665E">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Maze Hill, at the southern boundary of No. 1 Park Vista.</w:t>
      </w:r>
    </w:p>
    <w:p w14:paraId="2719F512" w14:textId="77777777" w:rsidR="00BB665E" w:rsidRPr="00E026FE" w:rsidRDefault="00BB665E" w:rsidP="00BB665E">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Vanbrugh Park, at its junction with St Johns Park.</w:t>
      </w:r>
    </w:p>
    <w:p w14:paraId="29DB6DAF" w14:textId="77777777" w:rsidR="00BB665E" w:rsidRPr="00E026FE" w:rsidRDefault="00BB665E" w:rsidP="00BB665E">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St Johns Park, at a point 10.11 metres east of its junction with Vanbrugh Park.</w:t>
      </w:r>
    </w:p>
    <w:p w14:paraId="620BAA9D" w14:textId="77777777" w:rsidR="00BB665E" w:rsidRPr="00E026FE" w:rsidRDefault="00BB665E" w:rsidP="00BB665E">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Langton Way, at its junction with Old Dover Road.</w:t>
      </w:r>
    </w:p>
    <w:p w14:paraId="44E2A51B" w14:textId="45E4C484" w:rsidR="00E472C9" w:rsidRPr="00E026FE" w:rsidRDefault="00E472C9" w:rsidP="00BB665E">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Crooms Hill, at its junction with Stockwell Street</w:t>
      </w:r>
    </w:p>
    <w:p w14:paraId="2C224B2B" w14:textId="3810E68B" w:rsidR="00BB665E" w:rsidRPr="00E026FE" w:rsidRDefault="00E472C9" w:rsidP="00BB665E">
      <w:pPr>
        <w:pStyle w:val="ListParagraph"/>
        <w:numPr>
          <w:ilvl w:val="1"/>
          <w:numId w:val="7"/>
        </w:numPr>
        <w:spacing w:line="240" w:lineRule="auto"/>
        <w:jc w:val="both"/>
        <w:rPr>
          <w:rFonts w:ascii="Arial" w:eastAsia="Times New Roman" w:hAnsi="Arial" w:cs="Arial"/>
          <w:sz w:val="20"/>
          <w:szCs w:val="20"/>
          <w:lang w:eastAsia="en-GB"/>
        </w:rPr>
      </w:pPr>
      <w:proofErr w:type="spellStart"/>
      <w:r w:rsidRPr="00E026FE">
        <w:rPr>
          <w:rFonts w:ascii="Arial" w:eastAsia="Times New Roman" w:hAnsi="Arial" w:cs="Arial"/>
          <w:sz w:val="20"/>
          <w:szCs w:val="20"/>
          <w:lang w:eastAsia="en-GB"/>
        </w:rPr>
        <w:t>Maidenstone</w:t>
      </w:r>
      <w:proofErr w:type="spellEnd"/>
      <w:r w:rsidRPr="00E026FE">
        <w:rPr>
          <w:rFonts w:ascii="Arial" w:eastAsia="Times New Roman" w:hAnsi="Arial" w:cs="Arial"/>
          <w:sz w:val="20"/>
          <w:szCs w:val="20"/>
          <w:lang w:eastAsia="en-GB"/>
        </w:rPr>
        <w:t xml:space="preserve"> Hill, at its junction with Point Hill</w:t>
      </w:r>
    </w:p>
    <w:p w14:paraId="060B1F83" w14:textId="711A377A" w:rsidR="00BD0DA7" w:rsidRPr="00E026FE" w:rsidRDefault="008933D3" w:rsidP="00D0539A">
      <w:pPr>
        <w:pStyle w:val="ListParagraph"/>
        <w:numPr>
          <w:ilvl w:val="0"/>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introduce a bus, pedal cycle</w:t>
      </w:r>
      <w:r w:rsidR="00D95F09" w:rsidRPr="00E026FE">
        <w:rPr>
          <w:rFonts w:ascii="Arial" w:eastAsia="Times New Roman" w:hAnsi="Arial" w:cs="Arial"/>
          <w:sz w:val="20"/>
          <w:szCs w:val="20"/>
          <w:lang w:eastAsia="en-GB"/>
        </w:rPr>
        <w:t xml:space="preserve">, </w:t>
      </w:r>
      <w:r w:rsidRPr="00E026FE">
        <w:rPr>
          <w:rFonts w:ascii="Arial" w:eastAsia="Times New Roman" w:hAnsi="Arial" w:cs="Arial"/>
          <w:sz w:val="20"/>
          <w:szCs w:val="20"/>
          <w:lang w:eastAsia="en-GB"/>
        </w:rPr>
        <w:t>taxi</w:t>
      </w:r>
      <w:r w:rsidR="005507D2" w:rsidRPr="00E026FE">
        <w:rPr>
          <w:rFonts w:ascii="Arial" w:eastAsia="Times New Roman" w:hAnsi="Arial" w:cs="Arial"/>
          <w:sz w:val="20"/>
          <w:szCs w:val="20"/>
          <w:lang w:eastAsia="en-GB"/>
        </w:rPr>
        <w:t xml:space="preserve"> </w:t>
      </w:r>
      <w:r w:rsidR="00D95F09" w:rsidRPr="00E026FE">
        <w:rPr>
          <w:rFonts w:ascii="Arial" w:eastAsia="Times New Roman" w:hAnsi="Arial" w:cs="Arial"/>
          <w:sz w:val="20"/>
          <w:szCs w:val="20"/>
          <w:lang w:eastAsia="en-GB"/>
        </w:rPr>
        <w:t xml:space="preserve">and </w:t>
      </w:r>
      <w:r w:rsidR="00D95F09" w:rsidRPr="008F5E06">
        <w:rPr>
          <w:rFonts w:ascii="Arial" w:eastAsia="Times New Roman" w:hAnsi="Arial" w:cs="Arial"/>
          <w:sz w:val="20"/>
          <w:szCs w:val="20"/>
          <w:lang w:eastAsia="en-GB"/>
        </w:rPr>
        <w:t>authorised vehicles</w:t>
      </w:r>
      <w:r w:rsidRPr="008F5E06">
        <w:rPr>
          <w:rFonts w:ascii="Arial" w:eastAsia="Times New Roman" w:hAnsi="Arial" w:cs="Arial"/>
          <w:sz w:val="20"/>
          <w:szCs w:val="20"/>
          <w:lang w:eastAsia="en-GB"/>
        </w:rPr>
        <w:t xml:space="preserve"> </w:t>
      </w:r>
      <w:r w:rsidR="00AA64FD" w:rsidRPr="008F5E06">
        <w:rPr>
          <w:rFonts w:ascii="Arial" w:eastAsia="Times New Roman" w:hAnsi="Arial" w:cs="Arial"/>
          <w:sz w:val="20"/>
          <w:szCs w:val="20"/>
          <w:lang w:eastAsia="en-GB"/>
        </w:rPr>
        <w:t xml:space="preserve">including emergency Vehicles, refuse vehicles, blue badge holders </w:t>
      </w:r>
      <w:r w:rsidR="001B46B4" w:rsidRPr="008F5E06">
        <w:rPr>
          <w:rFonts w:ascii="Arial" w:eastAsia="Times New Roman" w:hAnsi="Arial" w:cs="Arial"/>
          <w:sz w:val="20"/>
          <w:szCs w:val="20"/>
          <w:lang w:eastAsia="en-GB"/>
        </w:rPr>
        <w:t xml:space="preserve">who are also </w:t>
      </w:r>
      <w:r w:rsidR="00597762" w:rsidRPr="008F5E06">
        <w:rPr>
          <w:rFonts w:ascii="Arial" w:eastAsia="Times New Roman" w:hAnsi="Arial" w:cs="Arial"/>
          <w:sz w:val="20"/>
          <w:szCs w:val="20"/>
          <w:lang w:eastAsia="en-GB"/>
        </w:rPr>
        <w:t>N1 permit holders</w:t>
      </w:r>
      <w:r w:rsidR="00AA64FD" w:rsidRPr="008F5E06">
        <w:rPr>
          <w:rFonts w:ascii="Arial" w:eastAsia="Times New Roman" w:hAnsi="Arial" w:cs="Arial"/>
          <w:sz w:val="20"/>
          <w:szCs w:val="20"/>
          <w:lang w:eastAsia="en-GB"/>
        </w:rPr>
        <w:t>, Private Hire Vehicles</w:t>
      </w:r>
      <w:r w:rsidR="00BD0DA7" w:rsidRPr="008F5E06">
        <w:rPr>
          <w:rFonts w:ascii="Arial" w:eastAsia="Times New Roman" w:hAnsi="Arial" w:cs="Arial"/>
          <w:sz w:val="20"/>
          <w:szCs w:val="20"/>
          <w:lang w:eastAsia="en-GB"/>
        </w:rPr>
        <w:t xml:space="preserve"> and</w:t>
      </w:r>
      <w:r w:rsidR="00AA64FD" w:rsidRPr="008F5E06">
        <w:rPr>
          <w:rFonts w:ascii="Arial" w:eastAsia="Times New Roman" w:hAnsi="Arial" w:cs="Arial"/>
          <w:sz w:val="20"/>
          <w:szCs w:val="20"/>
          <w:lang w:eastAsia="en-GB"/>
        </w:rPr>
        <w:t xml:space="preserve"> </w:t>
      </w:r>
      <w:r w:rsidR="00597762" w:rsidRPr="008F5E06">
        <w:rPr>
          <w:rFonts w:ascii="Arial" w:eastAsia="Times New Roman" w:hAnsi="Arial" w:cs="Arial"/>
          <w:sz w:val="20"/>
          <w:szCs w:val="20"/>
          <w:lang w:eastAsia="en-GB"/>
        </w:rPr>
        <w:t xml:space="preserve">N1 permit holders </w:t>
      </w:r>
      <w:r w:rsidRPr="008F5E06">
        <w:rPr>
          <w:rFonts w:ascii="Arial" w:eastAsia="Times New Roman" w:hAnsi="Arial" w:cs="Arial"/>
          <w:sz w:val="20"/>
          <w:szCs w:val="20"/>
          <w:lang w:eastAsia="en-GB"/>
        </w:rPr>
        <w:t>route Mon-Fri 7.00–10.00am and 3.00-7.00pm</w:t>
      </w:r>
      <w:r w:rsidR="00BD0DA7" w:rsidRPr="008F5E06">
        <w:rPr>
          <w:rFonts w:ascii="Arial" w:eastAsia="Times New Roman" w:hAnsi="Arial" w:cs="Arial"/>
          <w:sz w:val="20"/>
          <w:szCs w:val="20"/>
          <w:lang w:eastAsia="en-GB"/>
        </w:rPr>
        <w:t xml:space="preserve"> at the following locations:</w:t>
      </w:r>
    </w:p>
    <w:p w14:paraId="093E67A2" w14:textId="77777777" w:rsidR="007834FF" w:rsidRPr="00E026FE" w:rsidRDefault="008933D3" w:rsidP="007834FF">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Vanbrugh Hill, </w:t>
      </w:r>
      <w:r w:rsidR="00AA4248" w:rsidRPr="00E026FE">
        <w:rPr>
          <w:rFonts w:ascii="Arial" w:eastAsia="Times New Roman" w:hAnsi="Arial" w:cs="Arial"/>
          <w:sz w:val="20"/>
          <w:szCs w:val="20"/>
          <w:lang w:eastAsia="en-GB"/>
        </w:rPr>
        <w:t xml:space="preserve">both sides, </w:t>
      </w:r>
      <w:r w:rsidRPr="00E026FE">
        <w:rPr>
          <w:rFonts w:ascii="Arial" w:eastAsia="Times New Roman" w:hAnsi="Arial" w:cs="Arial"/>
          <w:sz w:val="20"/>
          <w:szCs w:val="20"/>
          <w:lang w:eastAsia="en-GB"/>
        </w:rPr>
        <w:t xml:space="preserve">at its junction with </w:t>
      </w:r>
      <w:proofErr w:type="spellStart"/>
      <w:r w:rsidRPr="00E026FE">
        <w:rPr>
          <w:rFonts w:ascii="Arial" w:eastAsia="Times New Roman" w:hAnsi="Arial" w:cs="Arial"/>
          <w:sz w:val="20"/>
          <w:szCs w:val="20"/>
          <w:lang w:eastAsia="en-GB"/>
        </w:rPr>
        <w:t>Restell</w:t>
      </w:r>
      <w:proofErr w:type="spellEnd"/>
      <w:r w:rsidRPr="00E026FE">
        <w:rPr>
          <w:rFonts w:ascii="Arial" w:eastAsia="Times New Roman" w:hAnsi="Arial" w:cs="Arial"/>
          <w:sz w:val="20"/>
          <w:szCs w:val="20"/>
          <w:lang w:eastAsia="en-GB"/>
        </w:rPr>
        <w:t xml:space="preserve"> Close.</w:t>
      </w:r>
    </w:p>
    <w:p w14:paraId="56F9B833" w14:textId="400E8CDA" w:rsidR="00527AA6" w:rsidRPr="00E026FE" w:rsidRDefault="00527AA6" w:rsidP="007834FF">
      <w:pPr>
        <w:pStyle w:val="ListParagraph"/>
        <w:numPr>
          <w:ilvl w:val="1"/>
          <w:numId w:val="7"/>
        </w:numPr>
        <w:spacing w:line="240" w:lineRule="auto"/>
        <w:jc w:val="both"/>
        <w:rPr>
          <w:rFonts w:ascii="Arial" w:eastAsia="Times New Roman" w:hAnsi="Arial" w:cs="Arial"/>
          <w:sz w:val="20"/>
          <w:szCs w:val="20"/>
          <w:lang w:eastAsia="en-GB"/>
        </w:rPr>
      </w:pPr>
      <w:proofErr w:type="spellStart"/>
      <w:r w:rsidRPr="00E026FE">
        <w:rPr>
          <w:rFonts w:ascii="Arial" w:eastAsia="Times New Roman" w:hAnsi="Arial" w:cs="Arial"/>
          <w:sz w:val="20"/>
          <w:szCs w:val="20"/>
          <w:lang w:eastAsia="en-GB"/>
        </w:rPr>
        <w:t>Westcombe</w:t>
      </w:r>
      <w:proofErr w:type="spellEnd"/>
      <w:r w:rsidRPr="00E026FE">
        <w:rPr>
          <w:rFonts w:ascii="Arial" w:eastAsia="Times New Roman" w:hAnsi="Arial" w:cs="Arial"/>
          <w:sz w:val="20"/>
          <w:szCs w:val="20"/>
          <w:lang w:eastAsia="en-GB"/>
        </w:rPr>
        <w:t xml:space="preserve"> Hill, </w:t>
      </w:r>
      <w:r w:rsidR="00984670" w:rsidRPr="00E026FE">
        <w:rPr>
          <w:rFonts w:ascii="Arial" w:eastAsia="Times New Roman" w:hAnsi="Arial" w:cs="Arial"/>
          <w:sz w:val="20"/>
          <w:szCs w:val="20"/>
          <w:lang w:eastAsia="en-GB"/>
        </w:rPr>
        <w:t xml:space="preserve">both sides, </w:t>
      </w:r>
      <w:r w:rsidRPr="00E026FE">
        <w:rPr>
          <w:rFonts w:ascii="Arial" w:eastAsia="Times New Roman" w:hAnsi="Arial" w:cs="Arial"/>
          <w:sz w:val="20"/>
          <w:szCs w:val="20"/>
          <w:lang w:eastAsia="en-GB"/>
        </w:rPr>
        <w:t>at its junction with Station Crescent.</w:t>
      </w:r>
    </w:p>
    <w:p w14:paraId="734D59DC" w14:textId="7C8431D5" w:rsidR="008933D3" w:rsidRPr="00E026FE" w:rsidRDefault="008C776D" w:rsidP="00D0539A">
      <w:pPr>
        <w:pStyle w:val="ListParagraph"/>
        <w:numPr>
          <w:ilvl w:val="0"/>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Replace the free parking</w:t>
      </w:r>
      <w:r w:rsidR="009B6380" w:rsidRPr="00E026FE">
        <w:rPr>
          <w:rFonts w:ascii="Arial" w:eastAsia="Times New Roman" w:hAnsi="Arial" w:cs="Arial"/>
          <w:sz w:val="20"/>
          <w:szCs w:val="20"/>
          <w:lang w:eastAsia="en-GB"/>
        </w:rPr>
        <w:t xml:space="preserve"> places</w:t>
      </w:r>
      <w:r w:rsidRPr="00E026FE">
        <w:rPr>
          <w:rFonts w:ascii="Arial" w:eastAsia="Times New Roman" w:hAnsi="Arial" w:cs="Arial"/>
          <w:sz w:val="20"/>
          <w:szCs w:val="20"/>
          <w:lang w:eastAsia="en-GB"/>
        </w:rPr>
        <w:t xml:space="preserve"> with No waiting at any time restrictions at the following locations:</w:t>
      </w:r>
    </w:p>
    <w:p w14:paraId="128C674D" w14:textId="1B16C74C" w:rsidR="008C776D" w:rsidRPr="00E026FE" w:rsidRDefault="00662D05" w:rsidP="008C776D">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St Johns Park, north side, from a point </w:t>
      </w:r>
      <w:r w:rsidR="00950C48" w:rsidRPr="00E026FE">
        <w:rPr>
          <w:rFonts w:ascii="Arial" w:eastAsia="Times New Roman" w:hAnsi="Arial" w:cs="Arial"/>
          <w:sz w:val="20"/>
          <w:szCs w:val="20"/>
          <w:lang w:eastAsia="en-GB"/>
        </w:rPr>
        <w:t xml:space="preserve">10.11 </w:t>
      </w:r>
      <w:r w:rsidRPr="00E026FE">
        <w:rPr>
          <w:rFonts w:ascii="Arial" w:eastAsia="Times New Roman" w:hAnsi="Arial" w:cs="Arial"/>
          <w:sz w:val="20"/>
          <w:szCs w:val="20"/>
          <w:lang w:eastAsia="en-GB"/>
        </w:rPr>
        <w:t xml:space="preserve">metres east of its junction with Vanbrugh Park for </w:t>
      </w:r>
      <w:r w:rsidR="00AC59F9" w:rsidRPr="00E026FE">
        <w:rPr>
          <w:rFonts w:ascii="Arial" w:eastAsia="Times New Roman" w:hAnsi="Arial" w:cs="Arial"/>
          <w:sz w:val="20"/>
          <w:szCs w:val="20"/>
          <w:lang w:eastAsia="en-GB"/>
        </w:rPr>
        <w:t>8.23</w:t>
      </w:r>
      <w:r w:rsidRPr="00E026FE">
        <w:rPr>
          <w:rFonts w:ascii="Arial" w:eastAsia="Times New Roman" w:hAnsi="Arial" w:cs="Arial"/>
          <w:sz w:val="20"/>
          <w:szCs w:val="20"/>
          <w:lang w:eastAsia="en-GB"/>
        </w:rPr>
        <w:t xml:space="preserve"> metres in an easterly location.</w:t>
      </w:r>
    </w:p>
    <w:p w14:paraId="43062478" w14:textId="122DD547" w:rsidR="00662D05" w:rsidRPr="00E026FE" w:rsidRDefault="00D36ED0" w:rsidP="008C776D">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St Johns Park, south side, from a point </w:t>
      </w:r>
      <w:r w:rsidR="00950C48" w:rsidRPr="00E026FE">
        <w:rPr>
          <w:rFonts w:ascii="Arial" w:eastAsia="Times New Roman" w:hAnsi="Arial" w:cs="Arial"/>
          <w:sz w:val="20"/>
          <w:szCs w:val="20"/>
          <w:lang w:eastAsia="en-GB"/>
        </w:rPr>
        <w:t>10.11</w:t>
      </w:r>
      <w:r w:rsidR="002711D3" w:rsidRPr="00E026FE">
        <w:rPr>
          <w:rFonts w:ascii="Arial" w:eastAsia="Times New Roman" w:hAnsi="Arial" w:cs="Arial"/>
          <w:sz w:val="20"/>
          <w:szCs w:val="20"/>
          <w:lang w:eastAsia="en-GB"/>
        </w:rPr>
        <w:t xml:space="preserve"> </w:t>
      </w:r>
      <w:r w:rsidRPr="00E026FE">
        <w:rPr>
          <w:rFonts w:ascii="Arial" w:eastAsia="Times New Roman" w:hAnsi="Arial" w:cs="Arial"/>
          <w:sz w:val="20"/>
          <w:szCs w:val="20"/>
          <w:lang w:eastAsia="en-GB"/>
        </w:rPr>
        <w:t xml:space="preserve">metres east of its junction with Vanbrugh Park for </w:t>
      </w:r>
      <w:r w:rsidR="00304244" w:rsidRPr="00E026FE">
        <w:rPr>
          <w:rFonts w:ascii="Arial" w:eastAsia="Times New Roman" w:hAnsi="Arial" w:cs="Arial"/>
          <w:sz w:val="20"/>
          <w:szCs w:val="20"/>
          <w:lang w:eastAsia="en-GB"/>
        </w:rPr>
        <w:t>6.92</w:t>
      </w:r>
      <w:r w:rsidRPr="00E026FE">
        <w:rPr>
          <w:rFonts w:ascii="Arial" w:eastAsia="Times New Roman" w:hAnsi="Arial" w:cs="Arial"/>
          <w:sz w:val="20"/>
          <w:szCs w:val="20"/>
          <w:lang w:eastAsia="en-GB"/>
        </w:rPr>
        <w:t xml:space="preserve"> metres in an easterly location</w:t>
      </w:r>
      <w:r w:rsidR="00F61F4D" w:rsidRPr="00E026FE">
        <w:rPr>
          <w:rFonts w:ascii="Arial" w:eastAsia="Times New Roman" w:hAnsi="Arial" w:cs="Arial"/>
          <w:sz w:val="20"/>
          <w:szCs w:val="20"/>
          <w:lang w:eastAsia="en-GB"/>
        </w:rPr>
        <w:t>.</w:t>
      </w:r>
    </w:p>
    <w:p w14:paraId="7839A3FC" w14:textId="2E805EA9" w:rsidR="008C776D" w:rsidRPr="00E026FE" w:rsidRDefault="00817D1A" w:rsidP="00D0539A">
      <w:pPr>
        <w:pStyle w:val="ListParagraph"/>
        <w:numPr>
          <w:ilvl w:val="0"/>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Replace the No Waiting Mon-Sat 9am-6.30pm with No waiting at any time restrictions at the following locations:</w:t>
      </w:r>
    </w:p>
    <w:p w14:paraId="453CCEF5" w14:textId="0F44CBE6" w:rsidR="00817D1A" w:rsidRPr="00E026FE" w:rsidRDefault="00817D1A" w:rsidP="00817D1A">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St Johns Park, south side, from a point </w:t>
      </w:r>
      <w:r w:rsidR="00975715" w:rsidRPr="00E026FE">
        <w:rPr>
          <w:rFonts w:ascii="Arial" w:eastAsia="Times New Roman" w:hAnsi="Arial" w:cs="Arial"/>
          <w:sz w:val="20"/>
          <w:szCs w:val="20"/>
          <w:lang w:eastAsia="en-GB"/>
        </w:rPr>
        <w:t xml:space="preserve">17.03 </w:t>
      </w:r>
      <w:r w:rsidRPr="00E026FE">
        <w:rPr>
          <w:rFonts w:ascii="Arial" w:eastAsia="Times New Roman" w:hAnsi="Arial" w:cs="Arial"/>
          <w:sz w:val="20"/>
          <w:szCs w:val="20"/>
          <w:lang w:eastAsia="en-GB"/>
        </w:rPr>
        <w:t xml:space="preserve">metres east of its junction with Vanbrugh Park for </w:t>
      </w:r>
      <w:r w:rsidR="00304244" w:rsidRPr="00E026FE">
        <w:rPr>
          <w:rFonts w:ascii="Arial" w:eastAsia="Times New Roman" w:hAnsi="Arial" w:cs="Arial"/>
          <w:sz w:val="20"/>
          <w:szCs w:val="20"/>
          <w:lang w:eastAsia="en-GB"/>
        </w:rPr>
        <w:t>2.17</w:t>
      </w:r>
      <w:r w:rsidRPr="00E026FE">
        <w:rPr>
          <w:rFonts w:ascii="Arial" w:eastAsia="Times New Roman" w:hAnsi="Arial" w:cs="Arial"/>
          <w:sz w:val="20"/>
          <w:szCs w:val="20"/>
          <w:lang w:eastAsia="en-GB"/>
        </w:rPr>
        <w:t xml:space="preserve"> metres in an easterly location</w:t>
      </w:r>
      <w:r w:rsidR="00304244" w:rsidRPr="00E026FE">
        <w:rPr>
          <w:rFonts w:ascii="Arial" w:eastAsia="Times New Roman" w:hAnsi="Arial" w:cs="Arial"/>
          <w:sz w:val="20"/>
          <w:szCs w:val="20"/>
          <w:lang w:eastAsia="en-GB"/>
        </w:rPr>
        <w:t>.</w:t>
      </w:r>
    </w:p>
    <w:p w14:paraId="3479B792" w14:textId="7F8C9B86" w:rsidR="003A4171" w:rsidRPr="00E026FE" w:rsidRDefault="003A4171" w:rsidP="00817D1A">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Langton Way, east side, </w:t>
      </w:r>
      <w:r w:rsidR="005A46E6" w:rsidRPr="00E026FE">
        <w:rPr>
          <w:rFonts w:ascii="Arial" w:eastAsia="Times New Roman" w:hAnsi="Arial" w:cs="Arial"/>
          <w:sz w:val="20"/>
          <w:szCs w:val="20"/>
          <w:lang w:eastAsia="en-GB"/>
        </w:rPr>
        <w:t xml:space="preserve">from a point </w:t>
      </w:r>
      <w:r w:rsidR="00F57C83" w:rsidRPr="00E026FE">
        <w:rPr>
          <w:rFonts w:ascii="Arial" w:eastAsia="Times New Roman" w:hAnsi="Arial" w:cs="Arial"/>
          <w:sz w:val="20"/>
          <w:szCs w:val="20"/>
          <w:lang w:eastAsia="en-GB"/>
        </w:rPr>
        <w:t xml:space="preserve">8.8 </w:t>
      </w:r>
      <w:r w:rsidR="005A46E6" w:rsidRPr="00E026FE">
        <w:rPr>
          <w:rFonts w:ascii="Arial" w:eastAsia="Times New Roman" w:hAnsi="Arial" w:cs="Arial"/>
          <w:sz w:val="20"/>
          <w:szCs w:val="20"/>
          <w:lang w:eastAsia="en-GB"/>
        </w:rPr>
        <w:t xml:space="preserve">metres south of its junction with Old Dover Road for </w:t>
      </w:r>
      <w:r w:rsidR="008629F5" w:rsidRPr="00E026FE">
        <w:rPr>
          <w:rFonts w:ascii="Arial" w:eastAsia="Times New Roman" w:hAnsi="Arial" w:cs="Arial"/>
          <w:sz w:val="20"/>
          <w:szCs w:val="20"/>
          <w:lang w:eastAsia="en-GB"/>
        </w:rPr>
        <w:t xml:space="preserve">11.49 </w:t>
      </w:r>
      <w:r w:rsidR="005A46E6" w:rsidRPr="00E026FE">
        <w:rPr>
          <w:rFonts w:ascii="Arial" w:eastAsia="Times New Roman" w:hAnsi="Arial" w:cs="Arial"/>
          <w:sz w:val="20"/>
          <w:szCs w:val="20"/>
          <w:lang w:eastAsia="en-GB"/>
        </w:rPr>
        <w:t>metres in a southerly direction.</w:t>
      </w:r>
    </w:p>
    <w:p w14:paraId="3547AFAC" w14:textId="3EC88377" w:rsidR="005A46E6" w:rsidRPr="00E026FE" w:rsidRDefault="005A46E6" w:rsidP="005A46E6">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Langton Way, west side, from a point </w:t>
      </w:r>
      <w:r w:rsidR="00F57C83" w:rsidRPr="00E026FE">
        <w:rPr>
          <w:rFonts w:ascii="Arial" w:eastAsia="Times New Roman" w:hAnsi="Arial" w:cs="Arial"/>
          <w:sz w:val="20"/>
          <w:szCs w:val="20"/>
          <w:lang w:eastAsia="en-GB"/>
        </w:rPr>
        <w:t xml:space="preserve">11.5 </w:t>
      </w:r>
      <w:r w:rsidRPr="00E026FE">
        <w:rPr>
          <w:rFonts w:ascii="Arial" w:eastAsia="Times New Roman" w:hAnsi="Arial" w:cs="Arial"/>
          <w:sz w:val="20"/>
          <w:szCs w:val="20"/>
          <w:lang w:eastAsia="en-GB"/>
        </w:rPr>
        <w:t>metres south of its junction with Old Dover Road to its junction with St Johns Park.</w:t>
      </w:r>
    </w:p>
    <w:p w14:paraId="4751EB8B" w14:textId="7ABDA0CA" w:rsidR="005A46E6" w:rsidRPr="00E026FE" w:rsidRDefault="005A46E6" w:rsidP="00817D1A">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St Johns Park, north side, from its junction with Langton Way for</w:t>
      </w:r>
      <w:r w:rsidR="00467669" w:rsidRPr="00E026FE">
        <w:rPr>
          <w:rFonts w:ascii="Arial" w:eastAsia="Times New Roman" w:hAnsi="Arial" w:cs="Arial"/>
          <w:sz w:val="20"/>
          <w:szCs w:val="20"/>
          <w:lang w:eastAsia="en-GB"/>
        </w:rPr>
        <w:t xml:space="preserve"> 9</w:t>
      </w:r>
      <w:r w:rsidRPr="00E026FE">
        <w:rPr>
          <w:rFonts w:ascii="Arial" w:eastAsia="Times New Roman" w:hAnsi="Arial" w:cs="Arial"/>
          <w:sz w:val="20"/>
          <w:szCs w:val="20"/>
          <w:lang w:eastAsia="en-GB"/>
        </w:rPr>
        <w:t xml:space="preserve"> metres in a westerly direction.</w:t>
      </w:r>
    </w:p>
    <w:p w14:paraId="0A149607" w14:textId="4384B9C1" w:rsidR="00817D1A" w:rsidRPr="00E026FE" w:rsidRDefault="000A6668" w:rsidP="00D0539A">
      <w:pPr>
        <w:pStyle w:val="ListParagraph"/>
        <w:numPr>
          <w:ilvl w:val="0"/>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Replace the No Waiting Mon-Sat 9am-5pm &amp; Sun 9am-6pm with No waiting at any time restrictions at the following locations:</w:t>
      </w:r>
    </w:p>
    <w:p w14:paraId="6191C4C7" w14:textId="6E4DB659" w:rsidR="000A6668" w:rsidRPr="00E026FE" w:rsidRDefault="00196393" w:rsidP="000A6668">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Stockwell Street, south-west side, </w:t>
      </w:r>
      <w:r w:rsidR="002D5BEB" w:rsidRPr="00E026FE">
        <w:rPr>
          <w:rFonts w:ascii="Arial" w:eastAsia="Times New Roman" w:hAnsi="Arial" w:cs="Arial"/>
          <w:sz w:val="20"/>
          <w:szCs w:val="20"/>
          <w:lang w:eastAsia="en-GB"/>
        </w:rPr>
        <w:t xml:space="preserve">from its junction with Burney Street for </w:t>
      </w:r>
      <w:r w:rsidR="00E9231C" w:rsidRPr="00E026FE">
        <w:rPr>
          <w:rFonts w:ascii="Arial" w:eastAsia="Times New Roman" w:hAnsi="Arial" w:cs="Arial"/>
          <w:sz w:val="20"/>
          <w:szCs w:val="20"/>
          <w:lang w:eastAsia="en-GB"/>
        </w:rPr>
        <w:t xml:space="preserve">8.6 </w:t>
      </w:r>
      <w:r w:rsidR="002D5BEB" w:rsidRPr="00E026FE">
        <w:rPr>
          <w:rFonts w:ascii="Arial" w:eastAsia="Times New Roman" w:hAnsi="Arial" w:cs="Arial"/>
          <w:sz w:val="20"/>
          <w:szCs w:val="20"/>
          <w:lang w:eastAsia="en-GB"/>
        </w:rPr>
        <w:t>metres in a north-westerly direction.</w:t>
      </w:r>
    </w:p>
    <w:p w14:paraId="218215F7" w14:textId="2149938A" w:rsidR="00E9231C" w:rsidRPr="00E026FE" w:rsidRDefault="00E9231C" w:rsidP="000A6668">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Crooms Hill, south-west side, from its junction with Burney Street for </w:t>
      </w:r>
      <w:r w:rsidR="00C5297C" w:rsidRPr="00E026FE">
        <w:rPr>
          <w:rFonts w:ascii="Arial" w:eastAsia="Times New Roman" w:hAnsi="Arial" w:cs="Arial"/>
          <w:sz w:val="20"/>
          <w:szCs w:val="20"/>
          <w:lang w:eastAsia="en-GB"/>
        </w:rPr>
        <w:t xml:space="preserve">7 </w:t>
      </w:r>
      <w:r w:rsidRPr="00E026FE">
        <w:rPr>
          <w:rFonts w:ascii="Arial" w:eastAsia="Times New Roman" w:hAnsi="Arial" w:cs="Arial"/>
          <w:sz w:val="20"/>
          <w:szCs w:val="20"/>
          <w:lang w:eastAsia="en-GB"/>
        </w:rPr>
        <w:t xml:space="preserve">metres in a </w:t>
      </w:r>
      <w:r w:rsidR="00C5297C" w:rsidRPr="00E026FE">
        <w:rPr>
          <w:rFonts w:ascii="Arial" w:eastAsia="Times New Roman" w:hAnsi="Arial" w:cs="Arial"/>
          <w:sz w:val="20"/>
          <w:szCs w:val="20"/>
          <w:lang w:eastAsia="en-GB"/>
        </w:rPr>
        <w:t>south-easterly</w:t>
      </w:r>
      <w:r w:rsidRPr="00E026FE">
        <w:rPr>
          <w:rFonts w:ascii="Arial" w:eastAsia="Times New Roman" w:hAnsi="Arial" w:cs="Arial"/>
          <w:sz w:val="20"/>
          <w:szCs w:val="20"/>
          <w:lang w:eastAsia="en-GB"/>
        </w:rPr>
        <w:t xml:space="preserve"> direction</w:t>
      </w:r>
    </w:p>
    <w:p w14:paraId="26990583" w14:textId="1771C2F7" w:rsidR="00CF09A1" w:rsidRPr="00E026FE" w:rsidRDefault="00CF09A1" w:rsidP="000A6668">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Burney Street, north-west side, from its junction with Stockwell Street</w:t>
      </w:r>
      <w:r w:rsidR="004A4122" w:rsidRPr="00E026FE">
        <w:rPr>
          <w:rFonts w:ascii="Arial" w:eastAsia="Times New Roman" w:hAnsi="Arial" w:cs="Arial"/>
          <w:sz w:val="20"/>
          <w:szCs w:val="20"/>
          <w:lang w:eastAsia="en-GB"/>
        </w:rPr>
        <w:t xml:space="preserve"> for</w:t>
      </w:r>
      <w:r w:rsidR="00CF10B3" w:rsidRPr="00E026FE">
        <w:rPr>
          <w:rFonts w:ascii="Arial" w:eastAsia="Times New Roman" w:hAnsi="Arial" w:cs="Arial"/>
          <w:sz w:val="20"/>
          <w:szCs w:val="20"/>
          <w:lang w:eastAsia="en-GB"/>
        </w:rPr>
        <w:t xml:space="preserve"> </w:t>
      </w:r>
      <w:r w:rsidR="00AD349F" w:rsidRPr="00E026FE">
        <w:rPr>
          <w:rFonts w:ascii="Arial" w:eastAsia="Times New Roman" w:hAnsi="Arial" w:cs="Arial"/>
          <w:sz w:val="20"/>
          <w:szCs w:val="20"/>
          <w:lang w:eastAsia="en-GB"/>
        </w:rPr>
        <w:t>7</w:t>
      </w:r>
      <w:r w:rsidR="004A4122" w:rsidRPr="00E026FE">
        <w:rPr>
          <w:rFonts w:ascii="Arial" w:eastAsia="Times New Roman" w:hAnsi="Arial" w:cs="Arial"/>
          <w:sz w:val="20"/>
          <w:szCs w:val="20"/>
          <w:lang w:eastAsia="en-GB"/>
        </w:rPr>
        <w:t xml:space="preserve"> metres in a south-westerly direction.</w:t>
      </w:r>
    </w:p>
    <w:p w14:paraId="6CB53A51" w14:textId="651AF6AE" w:rsidR="004A4122" w:rsidRPr="00E026FE" w:rsidRDefault="004A4122" w:rsidP="000A6668">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Burney Street, </w:t>
      </w:r>
      <w:r w:rsidR="00EB5DE9" w:rsidRPr="00E026FE">
        <w:rPr>
          <w:rFonts w:ascii="Arial" w:eastAsia="Times New Roman" w:hAnsi="Arial" w:cs="Arial"/>
          <w:sz w:val="20"/>
          <w:szCs w:val="20"/>
          <w:lang w:eastAsia="en-GB"/>
        </w:rPr>
        <w:t xml:space="preserve">south-east side, </w:t>
      </w:r>
      <w:r w:rsidRPr="00E026FE">
        <w:rPr>
          <w:rFonts w:ascii="Arial" w:eastAsia="Times New Roman" w:hAnsi="Arial" w:cs="Arial"/>
          <w:sz w:val="20"/>
          <w:szCs w:val="20"/>
          <w:lang w:eastAsia="en-GB"/>
        </w:rPr>
        <w:t>from its junction with Crooms Hill</w:t>
      </w:r>
      <w:r w:rsidR="00EB5DE9" w:rsidRPr="00E026FE">
        <w:rPr>
          <w:rFonts w:ascii="Arial" w:eastAsia="Times New Roman" w:hAnsi="Arial" w:cs="Arial"/>
          <w:sz w:val="20"/>
          <w:szCs w:val="20"/>
          <w:lang w:eastAsia="en-GB"/>
        </w:rPr>
        <w:t xml:space="preserve"> for </w:t>
      </w:r>
      <w:r w:rsidR="008C7CFD" w:rsidRPr="00E026FE">
        <w:rPr>
          <w:rFonts w:ascii="Arial" w:eastAsia="Times New Roman" w:hAnsi="Arial" w:cs="Arial"/>
          <w:sz w:val="20"/>
          <w:szCs w:val="20"/>
          <w:lang w:eastAsia="en-GB"/>
        </w:rPr>
        <w:t>7.57</w:t>
      </w:r>
      <w:r w:rsidR="00EB5DE9" w:rsidRPr="00E026FE">
        <w:rPr>
          <w:rFonts w:ascii="Arial" w:eastAsia="Times New Roman" w:hAnsi="Arial" w:cs="Arial"/>
          <w:sz w:val="20"/>
          <w:szCs w:val="20"/>
          <w:lang w:eastAsia="en-GB"/>
        </w:rPr>
        <w:t>metres in a south-westerly direction.</w:t>
      </w:r>
    </w:p>
    <w:p w14:paraId="2300D332" w14:textId="3CB8A2C9" w:rsidR="00226D12" w:rsidRPr="00E026FE" w:rsidRDefault="004D69E4" w:rsidP="000A6668">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Burney Street, north-west side, from its junction with Royal Hill</w:t>
      </w:r>
      <w:r w:rsidR="00754984" w:rsidRPr="00E026FE">
        <w:rPr>
          <w:rFonts w:ascii="Arial" w:eastAsia="Times New Roman" w:hAnsi="Arial" w:cs="Arial"/>
          <w:sz w:val="20"/>
          <w:szCs w:val="20"/>
          <w:lang w:eastAsia="en-GB"/>
        </w:rPr>
        <w:t xml:space="preserve"> for </w:t>
      </w:r>
      <w:r w:rsidR="00A17997" w:rsidRPr="00E026FE">
        <w:rPr>
          <w:rFonts w:ascii="Arial" w:eastAsia="Times New Roman" w:hAnsi="Arial" w:cs="Arial"/>
          <w:sz w:val="20"/>
          <w:szCs w:val="20"/>
          <w:lang w:eastAsia="en-GB"/>
        </w:rPr>
        <w:t xml:space="preserve">13.1 </w:t>
      </w:r>
      <w:r w:rsidR="00754984" w:rsidRPr="00E026FE">
        <w:rPr>
          <w:rFonts w:ascii="Arial" w:eastAsia="Times New Roman" w:hAnsi="Arial" w:cs="Arial"/>
          <w:sz w:val="20"/>
          <w:szCs w:val="20"/>
          <w:lang w:eastAsia="en-GB"/>
        </w:rPr>
        <w:t>metres in a north-easterly direction.</w:t>
      </w:r>
    </w:p>
    <w:p w14:paraId="407C3CA0" w14:textId="7475D6D3" w:rsidR="00EE62F0" w:rsidRPr="00E026FE" w:rsidRDefault="00EE62F0" w:rsidP="000A6668">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Burney Street, south-east side, from its junction with Royal Hill for </w:t>
      </w:r>
      <w:r w:rsidR="00B40DA4" w:rsidRPr="00E026FE">
        <w:rPr>
          <w:rFonts w:ascii="Arial" w:eastAsia="Times New Roman" w:hAnsi="Arial" w:cs="Arial"/>
          <w:sz w:val="20"/>
          <w:szCs w:val="20"/>
          <w:lang w:eastAsia="en-GB"/>
        </w:rPr>
        <w:t xml:space="preserve">15.4 </w:t>
      </w:r>
      <w:r w:rsidRPr="00E026FE">
        <w:rPr>
          <w:rFonts w:ascii="Arial" w:eastAsia="Times New Roman" w:hAnsi="Arial" w:cs="Arial"/>
          <w:sz w:val="20"/>
          <w:szCs w:val="20"/>
          <w:lang w:eastAsia="en-GB"/>
        </w:rPr>
        <w:t>metres in a north-easterly direction.</w:t>
      </w:r>
    </w:p>
    <w:p w14:paraId="4A8F89A5" w14:textId="0BD32F16" w:rsidR="002C1211" w:rsidRPr="00E026FE" w:rsidRDefault="002C1211" w:rsidP="000A6668">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lastRenderedPageBreak/>
        <w:t xml:space="preserve">Gloucester Circus, both sides, from its junction with Royal Hill for </w:t>
      </w:r>
      <w:r w:rsidR="0038039A" w:rsidRPr="00E026FE">
        <w:rPr>
          <w:rFonts w:ascii="Arial" w:eastAsia="Times New Roman" w:hAnsi="Arial" w:cs="Arial"/>
          <w:sz w:val="20"/>
          <w:szCs w:val="20"/>
          <w:lang w:eastAsia="en-GB"/>
        </w:rPr>
        <w:t xml:space="preserve">9 </w:t>
      </w:r>
      <w:r w:rsidRPr="00E026FE">
        <w:rPr>
          <w:rFonts w:ascii="Arial" w:eastAsia="Times New Roman" w:hAnsi="Arial" w:cs="Arial"/>
          <w:sz w:val="20"/>
          <w:szCs w:val="20"/>
          <w:lang w:eastAsia="en-GB"/>
        </w:rPr>
        <w:t xml:space="preserve">metres in a </w:t>
      </w:r>
      <w:r w:rsidR="00AD762D" w:rsidRPr="00E026FE">
        <w:rPr>
          <w:rFonts w:ascii="Arial" w:eastAsia="Times New Roman" w:hAnsi="Arial" w:cs="Arial"/>
          <w:sz w:val="20"/>
          <w:szCs w:val="20"/>
          <w:lang w:eastAsia="en-GB"/>
        </w:rPr>
        <w:t>north-easterly direction.</w:t>
      </w:r>
    </w:p>
    <w:p w14:paraId="4940EF11" w14:textId="0CFB028F" w:rsidR="00F62346" w:rsidRPr="00E026FE" w:rsidRDefault="00F62346" w:rsidP="000A6668">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Circus Street, both sides, from its junction with Royal Hill for </w:t>
      </w:r>
      <w:r w:rsidR="00D2033F" w:rsidRPr="00E026FE">
        <w:rPr>
          <w:rFonts w:ascii="Arial" w:eastAsia="Times New Roman" w:hAnsi="Arial" w:cs="Arial"/>
          <w:sz w:val="20"/>
          <w:szCs w:val="20"/>
          <w:lang w:eastAsia="en-GB"/>
        </w:rPr>
        <w:t>12.3 metres in a south-westerly direction.</w:t>
      </w:r>
    </w:p>
    <w:p w14:paraId="28938601" w14:textId="58B8D75D" w:rsidR="00F240C8" w:rsidRPr="00E026FE" w:rsidRDefault="00795429" w:rsidP="000A6668">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Royal Place, north</w:t>
      </w:r>
      <w:r w:rsidR="007E1F49" w:rsidRPr="00E026FE">
        <w:rPr>
          <w:rFonts w:ascii="Arial" w:eastAsia="Times New Roman" w:hAnsi="Arial" w:cs="Arial"/>
          <w:sz w:val="20"/>
          <w:szCs w:val="20"/>
          <w:lang w:eastAsia="en-GB"/>
        </w:rPr>
        <w:t>-east</w:t>
      </w:r>
      <w:r w:rsidRPr="00E026FE">
        <w:rPr>
          <w:rFonts w:ascii="Arial" w:eastAsia="Times New Roman" w:hAnsi="Arial" w:cs="Arial"/>
          <w:sz w:val="20"/>
          <w:szCs w:val="20"/>
          <w:lang w:eastAsia="en-GB"/>
        </w:rPr>
        <w:t xml:space="preserve"> side, from its junction with</w:t>
      </w:r>
      <w:r w:rsidR="007E1F49" w:rsidRPr="00E026FE">
        <w:rPr>
          <w:rFonts w:ascii="Arial" w:eastAsia="Times New Roman" w:hAnsi="Arial" w:cs="Arial"/>
          <w:sz w:val="20"/>
          <w:szCs w:val="20"/>
          <w:lang w:eastAsia="en-GB"/>
        </w:rPr>
        <w:t xml:space="preserve"> Royal Hill for </w:t>
      </w:r>
      <w:r w:rsidR="00FF567E" w:rsidRPr="00E026FE">
        <w:rPr>
          <w:rFonts w:ascii="Arial" w:eastAsia="Times New Roman" w:hAnsi="Arial" w:cs="Arial"/>
          <w:sz w:val="20"/>
          <w:szCs w:val="20"/>
          <w:lang w:eastAsia="en-GB"/>
        </w:rPr>
        <w:t xml:space="preserve">8.3 </w:t>
      </w:r>
      <w:r w:rsidR="007E1F49" w:rsidRPr="00E026FE">
        <w:rPr>
          <w:rFonts w:ascii="Arial" w:eastAsia="Times New Roman" w:hAnsi="Arial" w:cs="Arial"/>
          <w:sz w:val="20"/>
          <w:szCs w:val="20"/>
          <w:lang w:eastAsia="en-GB"/>
        </w:rPr>
        <w:t>metres in a south-easterly direction.</w:t>
      </w:r>
    </w:p>
    <w:p w14:paraId="58BDB633" w14:textId="65656976" w:rsidR="007E1F49" w:rsidRPr="00E026FE" w:rsidRDefault="007E1F49" w:rsidP="000A6668">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Royal Place, </w:t>
      </w:r>
      <w:r w:rsidR="00841404" w:rsidRPr="00E026FE">
        <w:rPr>
          <w:rFonts w:ascii="Arial" w:eastAsia="Times New Roman" w:hAnsi="Arial" w:cs="Arial"/>
          <w:sz w:val="20"/>
          <w:szCs w:val="20"/>
          <w:lang w:eastAsia="en-GB"/>
        </w:rPr>
        <w:t xml:space="preserve">south-west </w:t>
      </w:r>
      <w:r w:rsidRPr="00E026FE">
        <w:rPr>
          <w:rFonts w:ascii="Arial" w:eastAsia="Times New Roman" w:hAnsi="Arial" w:cs="Arial"/>
          <w:sz w:val="20"/>
          <w:szCs w:val="20"/>
          <w:lang w:eastAsia="en-GB"/>
        </w:rPr>
        <w:t xml:space="preserve">side, from its junction with Royal Hill for </w:t>
      </w:r>
      <w:r w:rsidR="00A62A85" w:rsidRPr="00E026FE">
        <w:rPr>
          <w:rFonts w:ascii="Arial" w:eastAsia="Times New Roman" w:hAnsi="Arial" w:cs="Arial"/>
          <w:sz w:val="20"/>
          <w:szCs w:val="20"/>
          <w:lang w:eastAsia="en-GB"/>
        </w:rPr>
        <w:t xml:space="preserve">7.2 </w:t>
      </w:r>
      <w:r w:rsidRPr="00E026FE">
        <w:rPr>
          <w:rFonts w:ascii="Arial" w:eastAsia="Times New Roman" w:hAnsi="Arial" w:cs="Arial"/>
          <w:sz w:val="20"/>
          <w:szCs w:val="20"/>
          <w:lang w:eastAsia="en-GB"/>
        </w:rPr>
        <w:t>metres in a south-easterly direction</w:t>
      </w:r>
    </w:p>
    <w:p w14:paraId="04675BEF" w14:textId="4F7D281B" w:rsidR="00C306CD" w:rsidRPr="00E026FE" w:rsidRDefault="00C67F68" w:rsidP="000A6668">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Royal Hill, south-east side, from a point</w:t>
      </w:r>
      <w:r w:rsidR="00200A63" w:rsidRPr="00E026FE">
        <w:rPr>
          <w:rFonts w:ascii="Arial" w:eastAsia="Times New Roman" w:hAnsi="Arial" w:cs="Arial"/>
          <w:sz w:val="20"/>
          <w:szCs w:val="20"/>
          <w:lang w:eastAsia="en-GB"/>
        </w:rPr>
        <w:t xml:space="preserve"> 11.5</w:t>
      </w:r>
      <w:r w:rsidRPr="00E026FE">
        <w:rPr>
          <w:rFonts w:ascii="Arial" w:eastAsia="Times New Roman" w:hAnsi="Arial" w:cs="Arial"/>
          <w:sz w:val="20"/>
          <w:szCs w:val="20"/>
          <w:lang w:eastAsia="en-GB"/>
        </w:rPr>
        <w:t xml:space="preserve"> metres </w:t>
      </w:r>
      <w:r w:rsidR="002E2B65" w:rsidRPr="00E026FE">
        <w:rPr>
          <w:rFonts w:ascii="Arial" w:eastAsia="Times New Roman" w:hAnsi="Arial" w:cs="Arial"/>
          <w:sz w:val="20"/>
          <w:szCs w:val="20"/>
          <w:lang w:eastAsia="en-GB"/>
        </w:rPr>
        <w:t>south-west to a point</w:t>
      </w:r>
      <w:r w:rsidR="00302A57" w:rsidRPr="00E026FE">
        <w:rPr>
          <w:rFonts w:ascii="Arial" w:eastAsia="Times New Roman" w:hAnsi="Arial" w:cs="Arial"/>
          <w:sz w:val="20"/>
          <w:szCs w:val="20"/>
          <w:lang w:eastAsia="en-GB"/>
        </w:rPr>
        <w:t xml:space="preserve"> 5</w:t>
      </w:r>
      <w:r w:rsidR="002E2B65" w:rsidRPr="00E026FE">
        <w:rPr>
          <w:rFonts w:ascii="Arial" w:eastAsia="Times New Roman" w:hAnsi="Arial" w:cs="Arial"/>
          <w:sz w:val="20"/>
          <w:szCs w:val="20"/>
          <w:lang w:eastAsia="en-GB"/>
        </w:rPr>
        <w:t xml:space="preserve"> metres north-east of its junction with Point Hill. </w:t>
      </w:r>
    </w:p>
    <w:p w14:paraId="1A020BC1" w14:textId="67ECAC1E" w:rsidR="00302A57" w:rsidRPr="00E026FE" w:rsidRDefault="00302A57" w:rsidP="000A6668">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Point Hill, north-east side,</w:t>
      </w:r>
      <w:r w:rsidR="008B78B3" w:rsidRPr="00E026FE">
        <w:rPr>
          <w:rFonts w:ascii="Arial" w:eastAsia="Times New Roman" w:hAnsi="Arial" w:cs="Arial"/>
          <w:sz w:val="20"/>
          <w:szCs w:val="20"/>
          <w:lang w:eastAsia="en-GB"/>
        </w:rPr>
        <w:t xml:space="preserve"> from its junction with Royal Hill </w:t>
      </w:r>
      <w:r w:rsidR="00351F7E" w:rsidRPr="00E026FE">
        <w:rPr>
          <w:rFonts w:ascii="Arial" w:eastAsia="Times New Roman" w:hAnsi="Arial" w:cs="Arial"/>
          <w:sz w:val="20"/>
          <w:szCs w:val="20"/>
          <w:lang w:eastAsia="en-GB"/>
        </w:rPr>
        <w:t>for</w:t>
      </w:r>
      <w:r w:rsidR="008B78B3" w:rsidRPr="00E026FE">
        <w:rPr>
          <w:rFonts w:ascii="Arial" w:eastAsia="Times New Roman" w:hAnsi="Arial" w:cs="Arial"/>
          <w:sz w:val="20"/>
          <w:szCs w:val="20"/>
          <w:lang w:eastAsia="en-GB"/>
        </w:rPr>
        <w:t xml:space="preserve"> </w:t>
      </w:r>
      <w:r w:rsidR="00351F7E" w:rsidRPr="00E026FE">
        <w:rPr>
          <w:rFonts w:ascii="Arial" w:eastAsia="Times New Roman" w:hAnsi="Arial" w:cs="Arial"/>
          <w:sz w:val="20"/>
          <w:szCs w:val="20"/>
          <w:lang w:eastAsia="en-GB"/>
        </w:rPr>
        <w:t xml:space="preserve">10.8 </w:t>
      </w:r>
      <w:r w:rsidR="008B78B3" w:rsidRPr="00E026FE">
        <w:rPr>
          <w:rFonts w:ascii="Arial" w:eastAsia="Times New Roman" w:hAnsi="Arial" w:cs="Arial"/>
          <w:sz w:val="20"/>
          <w:szCs w:val="20"/>
          <w:lang w:eastAsia="en-GB"/>
        </w:rPr>
        <w:t>metres in a south-easterly direction.</w:t>
      </w:r>
    </w:p>
    <w:p w14:paraId="1408B913" w14:textId="7D93E871" w:rsidR="008B78B3" w:rsidRPr="00E026FE" w:rsidRDefault="00302A57" w:rsidP="008B78B3">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Point Hill, south-west side, </w:t>
      </w:r>
      <w:r w:rsidR="007134F6" w:rsidRPr="00E026FE">
        <w:rPr>
          <w:rFonts w:ascii="Arial" w:eastAsia="Times New Roman" w:hAnsi="Arial" w:cs="Arial"/>
          <w:sz w:val="20"/>
          <w:szCs w:val="20"/>
          <w:lang w:eastAsia="en-GB"/>
        </w:rPr>
        <w:t>from its junction with Royal Hill for 7.3 metres in a south-easterly direction.</w:t>
      </w:r>
    </w:p>
    <w:p w14:paraId="78BA3E45" w14:textId="7791B3DF" w:rsidR="001818E8" w:rsidRPr="00E026FE" w:rsidRDefault="001818E8" w:rsidP="008B78B3">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Royal Hill, north-west side, </w:t>
      </w:r>
      <w:r w:rsidR="007A2F00" w:rsidRPr="00E026FE">
        <w:rPr>
          <w:rFonts w:ascii="Arial" w:eastAsia="Times New Roman" w:hAnsi="Arial" w:cs="Arial"/>
          <w:sz w:val="20"/>
          <w:szCs w:val="20"/>
          <w:lang w:eastAsia="en-GB"/>
        </w:rPr>
        <w:t xml:space="preserve">from a point </w:t>
      </w:r>
      <w:r w:rsidR="001F6666" w:rsidRPr="00E026FE">
        <w:rPr>
          <w:rFonts w:ascii="Arial" w:eastAsia="Times New Roman" w:hAnsi="Arial" w:cs="Arial"/>
          <w:sz w:val="20"/>
          <w:szCs w:val="20"/>
          <w:lang w:eastAsia="en-GB"/>
        </w:rPr>
        <w:t xml:space="preserve">5.45 </w:t>
      </w:r>
      <w:r w:rsidR="007A2F00" w:rsidRPr="00E026FE">
        <w:rPr>
          <w:rFonts w:ascii="Arial" w:eastAsia="Times New Roman" w:hAnsi="Arial" w:cs="Arial"/>
          <w:sz w:val="20"/>
          <w:szCs w:val="20"/>
          <w:lang w:eastAsia="en-GB"/>
        </w:rPr>
        <w:t xml:space="preserve">metres south-west to a point </w:t>
      </w:r>
      <w:r w:rsidR="001F6666" w:rsidRPr="00E026FE">
        <w:rPr>
          <w:rFonts w:ascii="Arial" w:eastAsia="Times New Roman" w:hAnsi="Arial" w:cs="Arial"/>
          <w:sz w:val="20"/>
          <w:szCs w:val="20"/>
          <w:lang w:eastAsia="en-GB"/>
        </w:rPr>
        <w:t xml:space="preserve">10 </w:t>
      </w:r>
      <w:r w:rsidR="007A2F00" w:rsidRPr="00E026FE">
        <w:rPr>
          <w:rFonts w:ascii="Arial" w:eastAsia="Times New Roman" w:hAnsi="Arial" w:cs="Arial"/>
          <w:sz w:val="20"/>
          <w:szCs w:val="20"/>
          <w:lang w:eastAsia="en-GB"/>
        </w:rPr>
        <w:t>metres north-east of its junction with Prior Street.</w:t>
      </w:r>
    </w:p>
    <w:p w14:paraId="05BA4447" w14:textId="30A94293" w:rsidR="001F6666" w:rsidRPr="00E026FE" w:rsidRDefault="001F6666" w:rsidP="008B78B3">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Prior Street, north-east side, from its junction with Royal Hill for </w:t>
      </w:r>
      <w:r w:rsidR="00F55A0F" w:rsidRPr="00E026FE">
        <w:rPr>
          <w:rFonts w:ascii="Arial" w:eastAsia="Times New Roman" w:hAnsi="Arial" w:cs="Arial"/>
          <w:sz w:val="20"/>
          <w:szCs w:val="20"/>
          <w:lang w:eastAsia="en-GB"/>
        </w:rPr>
        <w:t xml:space="preserve">5.8 </w:t>
      </w:r>
      <w:r w:rsidRPr="00E026FE">
        <w:rPr>
          <w:rFonts w:ascii="Arial" w:eastAsia="Times New Roman" w:hAnsi="Arial" w:cs="Arial"/>
          <w:sz w:val="20"/>
          <w:szCs w:val="20"/>
          <w:lang w:eastAsia="en-GB"/>
        </w:rPr>
        <w:t>metres in a north-westerly direction.</w:t>
      </w:r>
    </w:p>
    <w:p w14:paraId="7DB12062" w14:textId="663AB466" w:rsidR="001F6666" w:rsidRPr="00E026FE" w:rsidRDefault="001F6666" w:rsidP="008B78B3">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Prior Street, </w:t>
      </w:r>
      <w:r w:rsidR="00F55A0F" w:rsidRPr="00E026FE">
        <w:rPr>
          <w:rFonts w:ascii="Arial" w:eastAsia="Times New Roman" w:hAnsi="Arial" w:cs="Arial"/>
          <w:sz w:val="20"/>
          <w:szCs w:val="20"/>
          <w:lang w:eastAsia="en-GB"/>
        </w:rPr>
        <w:t>south-west</w:t>
      </w:r>
      <w:r w:rsidRPr="00E026FE">
        <w:rPr>
          <w:rFonts w:ascii="Arial" w:eastAsia="Times New Roman" w:hAnsi="Arial" w:cs="Arial"/>
          <w:sz w:val="20"/>
          <w:szCs w:val="20"/>
          <w:lang w:eastAsia="en-GB"/>
        </w:rPr>
        <w:t xml:space="preserve"> side, from its junction with Royal Hill for </w:t>
      </w:r>
      <w:r w:rsidR="00AA2639" w:rsidRPr="00E026FE">
        <w:rPr>
          <w:rFonts w:ascii="Arial" w:eastAsia="Times New Roman" w:hAnsi="Arial" w:cs="Arial"/>
          <w:sz w:val="20"/>
          <w:szCs w:val="20"/>
          <w:lang w:eastAsia="en-GB"/>
        </w:rPr>
        <w:t xml:space="preserve">7.5 </w:t>
      </w:r>
      <w:r w:rsidRPr="00E026FE">
        <w:rPr>
          <w:rFonts w:ascii="Arial" w:eastAsia="Times New Roman" w:hAnsi="Arial" w:cs="Arial"/>
          <w:sz w:val="20"/>
          <w:szCs w:val="20"/>
          <w:lang w:eastAsia="en-GB"/>
        </w:rPr>
        <w:t>metres in a north-westerly direction</w:t>
      </w:r>
      <w:r w:rsidR="00F55A0F" w:rsidRPr="00E026FE">
        <w:rPr>
          <w:rFonts w:ascii="Arial" w:eastAsia="Times New Roman" w:hAnsi="Arial" w:cs="Arial"/>
          <w:sz w:val="20"/>
          <w:szCs w:val="20"/>
          <w:lang w:eastAsia="en-GB"/>
        </w:rPr>
        <w:t>.</w:t>
      </w:r>
    </w:p>
    <w:p w14:paraId="214A7139" w14:textId="6326D99A" w:rsidR="00E10AFE" w:rsidRPr="00E026FE" w:rsidRDefault="00A374C8" w:rsidP="008B78B3">
      <w:pPr>
        <w:pStyle w:val="ListParagraph"/>
        <w:numPr>
          <w:ilvl w:val="1"/>
          <w:numId w:val="7"/>
        </w:numPr>
        <w:spacing w:line="240" w:lineRule="auto"/>
        <w:jc w:val="both"/>
        <w:rPr>
          <w:rFonts w:ascii="Arial" w:eastAsia="Times New Roman" w:hAnsi="Arial" w:cs="Arial"/>
          <w:sz w:val="20"/>
          <w:szCs w:val="20"/>
          <w:lang w:eastAsia="en-GB"/>
        </w:rPr>
      </w:pPr>
      <w:proofErr w:type="spellStart"/>
      <w:r w:rsidRPr="00E026FE">
        <w:rPr>
          <w:rFonts w:ascii="Arial" w:eastAsia="Times New Roman" w:hAnsi="Arial" w:cs="Arial"/>
          <w:sz w:val="20"/>
          <w:szCs w:val="20"/>
          <w:lang w:eastAsia="en-GB"/>
        </w:rPr>
        <w:t>Winforton</w:t>
      </w:r>
      <w:proofErr w:type="spellEnd"/>
      <w:r w:rsidRPr="00E026FE">
        <w:rPr>
          <w:rFonts w:ascii="Arial" w:eastAsia="Times New Roman" w:hAnsi="Arial" w:cs="Arial"/>
          <w:sz w:val="20"/>
          <w:szCs w:val="20"/>
          <w:lang w:eastAsia="en-GB"/>
        </w:rPr>
        <w:t xml:space="preserve"> Street, north side, from its junction with Point Hill for</w:t>
      </w:r>
      <w:r w:rsidR="00514C62" w:rsidRPr="00E026FE">
        <w:rPr>
          <w:rFonts w:ascii="Arial" w:eastAsia="Times New Roman" w:hAnsi="Arial" w:cs="Arial"/>
          <w:sz w:val="20"/>
          <w:szCs w:val="20"/>
          <w:lang w:eastAsia="en-GB"/>
        </w:rPr>
        <w:t xml:space="preserve"> 10.8</w:t>
      </w:r>
      <w:r w:rsidRPr="00E026FE">
        <w:rPr>
          <w:rFonts w:ascii="Arial" w:eastAsia="Times New Roman" w:hAnsi="Arial" w:cs="Arial"/>
          <w:sz w:val="20"/>
          <w:szCs w:val="20"/>
          <w:lang w:eastAsia="en-GB"/>
        </w:rPr>
        <w:t xml:space="preserve"> metres in a westerly direction.</w:t>
      </w:r>
    </w:p>
    <w:p w14:paraId="40654DC7" w14:textId="31A55DDE" w:rsidR="00514C62" w:rsidRPr="00E026FE" w:rsidRDefault="00514C62" w:rsidP="008B78B3">
      <w:pPr>
        <w:pStyle w:val="ListParagraph"/>
        <w:numPr>
          <w:ilvl w:val="1"/>
          <w:numId w:val="7"/>
        </w:numPr>
        <w:spacing w:line="240" w:lineRule="auto"/>
        <w:jc w:val="both"/>
        <w:rPr>
          <w:rFonts w:ascii="Arial" w:eastAsia="Times New Roman" w:hAnsi="Arial" w:cs="Arial"/>
          <w:sz w:val="20"/>
          <w:szCs w:val="20"/>
          <w:lang w:eastAsia="en-GB"/>
        </w:rPr>
      </w:pPr>
      <w:proofErr w:type="spellStart"/>
      <w:r w:rsidRPr="00E026FE">
        <w:rPr>
          <w:rFonts w:ascii="Arial" w:eastAsia="Times New Roman" w:hAnsi="Arial" w:cs="Arial"/>
          <w:sz w:val="20"/>
          <w:szCs w:val="20"/>
          <w:lang w:eastAsia="en-GB"/>
        </w:rPr>
        <w:t>Winforton</w:t>
      </w:r>
      <w:proofErr w:type="spellEnd"/>
      <w:r w:rsidRPr="00E026FE">
        <w:rPr>
          <w:rFonts w:ascii="Arial" w:eastAsia="Times New Roman" w:hAnsi="Arial" w:cs="Arial"/>
          <w:sz w:val="20"/>
          <w:szCs w:val="20"/>
          <w:lang w:eastAsia="en-GB"/>
        </w:rPr>
        <w:t xml:space="preserve"> Street, south side, from its junction with Point Hill for 1</w:t>
      </w:r>
      <w:r w:rsidR="00896D9B" w:rsidRPr="00E026FE">
        <w:rPr>
          <w:rFonts w:ascii="Arial" w:eastAsia="Times New Roman" w:hAnsi="Arial" w:cs="Arial"/>
          <w:sz w:val="20"/>
          <w:szCs w:val="20"/>
          <w:lang w:eastAsia="en-GB"/>
        </w:rPr>
        <w:t>3.3</w:t>
      </w:r>
      <w:r w:rsidRPr="00E026FE">
        <w:rPr>
          <w:rFonts w:ascii="Arial" w:eastAsia="Times New Roman" w:hAnsi="Arial" w:cs="Arial"/>
          <w:sz w:val="20"/>
          <w:szCs w:val="20"/>
          <w:lang w:eastAsia="en-GB"/>
        </w:rPr>
        <w:t xml:space="preserve"> metres in a westerly direction</w:t>
      </w:r>
      <w:r w:rsidR="0061247B" w:rsidRPr="00E026FE">
        <w:rPr>
          <w:rFonts w:ascii="Arial" w:eastAsia="Times New Roman" w:hAnsi="Arial" w:cs="Arial"/>
          <w:sz w:val="20"/>
          <w:szCs w:val="20"/>
          <w:lang w:eastAsia="en-GB"/>
        </w:rPr>
        <w:t>.</w:t>
      </w:r>
    </w:p>
    <w:p w14:paraId="440D7807" w14:textId="08F44E5E" w:rsidR="0061247B" w:rsidRPr="00E026FE" w:rsidRDefault="0061247B" w:rsidP="008B78B3">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Point Hill, west side, from a point </w:t>
      </w:r>
      <w:r w:rsidR="00AC1F60" w:rsidRPr="00E026FE">
        <w:rPr>
          <w:rFonts w:ascii="Arial" w:eastAsia="Times New Roman" w:hAnsi="Arial" w:cs="Arial"/>
          <w:sz w:val="20"/>
          <w:szCs w:val="20"/>
          <w:lang w:eastAsia="en-GB"/>
        </w:rPr>
        <w:t xml:space="preserve">7.8 </w:t>
      </w:r>
      <w:r w:rsidRPr="00E026FE">
        <w:rPr>
          <w:rFonts w:ascii="Arial" w:eastAsia="Times New Roman" w:hAnsi="Arial" w:cs="Arial"/>
          <w:sz w:val="20"/>
          <w:szCs w:val="20"/>
          <w:lang w:eastAsia="en-GB"/>
        </w:rPr>
        <w:t xml:space="preserve">metres south </w:t>
      </w:r>
      <w:r w:rsidR="00217BE5" w:rsidRPr="00E026FE">
        <w:rPr>
          <w:rFonts w:ascii="Arial" w:eastAsia="Times New Roman" w:hAnsi="Arial" w:cs="Arial"/>
          <w:sz w:val="20"/>
          <w:szCs w:val="20"/>
          <w:lang w:eastAsia="en-GB"/>
        </w:rPr>
        <w:t xml:space="preserve">to a point </w:t>
      </w:r>
      <w:r w:rsidR="00AC1F60" w:rsidRPr="00E026FE">
        <w:rPr>
          <w:rFonts w:ascii="Arial" w:eastAsia="Times New Roman" w:hAnsi="Arial" w:cs="Arial"/>
          <w:sz w:val="20"/>
          <w:szCs w:val="20"/>
          <w:lang w:eastAsia="en-GB"/>
        </w:rPr>
        <w:t xml:space="preserve">6.3 </w:t>
      </w:r>
      <w:r w:rsidR="00217BE5" w:rsidRPr="00E026FE">
        <w:rPr>
          <w:rFonts w:ascii="Arial" w:eastAsia="Times New Roman" w:hAnsi="Arial" w:cs="Arial"/>
          <w:sz w:val="20"/>
          <w:szCs w:val="20"/>
          <w:lang w:eastAsia="en-GB"/>
        </w:rPr>
        <w:t xml:space="preserve">metres north </w:t>
      </w:r>
      <w:r w:rsidRPr="00E026FE">
        <w:rPr>
          <w:rFonts w:ascii="Arial" w:eastAsia="Times New Roman" w:hAnsi="Arial" w:cs="Arial"/>
          <w:sz w:val="20"/>
          <w:szCs w:val="20"/>
          <w:lang w:eastAsia="en-GB"/>
        </w:rPr>
        <w:t xml:space="preserve">of its junction with </w:t>
      </w:r>
      <w:proofErr w:type="spellStart"/>
      <w:r w:rsidRPr="00E026FE">
        <w:rPr>
          <w:rFonts w:ascii="Arial" w:eastAsia="Times New Roman" w:hAnsi="Arial" w:cs="Arial"/>
          <w:sz w:val="20"/>
          <w:szCs w:val="20"/>
          <w:lang w:eastAsia="en-GB"/>
        </w:rPr>
        <w:t>Winforton</w:t>
      </w:r>
      <w:proofErr w:type="spellEnd"/>
      <w:r w:rsidRPr="00E026FE">
        <w:rPr>
          <w:rFonts w:ascii="Arial" w:eastAsia="Times New Roman" w:hAnsi="Arial" w:cs="Arial"/>
          <w:sz w:val="20"/>
          <w:szCs w:val="20"/>
          <w:lang w:eastAsia="en-GB"/>
        </w:rPr>
        <w:t xml:space="preserve"> Street</w:t>
      </w:r>
      <w:r w:rsidR="00AC1F60" w:rsidRPr="00E026FE">
        <w:rPr>
          <w:rFonts w:ascii="Arial" w:eastAsia="Times New Roman" w:hAnsi="Arial" w:cs="Arial"/>
          <w:sz w:val="20"/>
          <w:szCs w:val="20"/>
          <w:lang w:eastAsia="en-GB"/>
        </w:rPr>
        <w:t>.</w:t>
      </w:r>
    </w:p>
    <w:p w14:paraId="5D2FB443" w14:textId="3148A547" w:rsidR="00DD35C6" w:rsidRPr="00E026FE" w:rsidRDefault="00DD35C6" w:rsidP="008B78B3">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Point Hill, east side, from the south</w:t>
      </w:r>
      <w:r w:rsidR="000C00FD" w:rsidRPr="00E026FE">
        <w:rPr>
          <w:rFonts w:ascii="Arial" w:eastAsia="Times New Roman" w:hAnsi="Arial" w:cs="Arial"/>
          <w:sz w:val="20"/>
          <w:szCs w:val="20"/>
          <w:lang w:eastAsia="en-GB"/>
        </w:rPr>
        <w:t>ern</w:t>
      </w:r>
      <w:r w:rsidRPr="00E026FE">
        <w:rPr>
          <w:rFonts w:ascii="Arial" w:eastAsia="Times New Roman" w:hAnsi="Arial" w:cs="Arial"/>
          <w:sz w:val="20"/>
          <w:szCs w:val="20"/>
          <w:lang w:eastAsia="en-GB"/>
        </w:rPr>
        <w:t xml:space="preserve"> boundary of No.25 Point Hill for</w:t>
      </w:r>
      <w:r w:rsidR="000C00FD" w:rsidRPr="00E026FE">
        <w:rPr>
          <w:rFonts w:ascii="Arial" w:eastAsia="Times New Roman" w:hAnsi="Arial" w:cs="Arial"/>
          <w:sz w:val="20"/>
          <w:szCs w:val="20"/>
          <w:lang w:eastAsia="en-GB"/>
        </w:rPr>
        <w:t xml:space="preserve"> 5.6</w:t>
      </w:r>
      <w:r w:rsidRPr="00E026FE">
        <w:rPr>
          <w:rFonts w:ascii="Arial" w:eastAsia="Times New Roman" w:hAnsi="Arial" w:cs="Arial"/>
          <w:sz w:val="20"/>
          <w:szCs w:val="20"/>
          <w:lang w:eastAsia="en-GB"/>
        </w:rPr>
        <w:t xml:space="preserve"> metres in a southerly direction.</w:t>
      </w:r>
    </w:p>
    <w:p w14:paraId="35136DC5" w14:textId="2EF1ABF1" w:rsidR="009900C3" w:rsidRPr="00E026FE" w:rsidRDefault="00D329A1" w:rsidP="008B78B3">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Point Hill, west side, from the northern boundary of No.56 Point Hill to its junction with</w:t>
      </w:r>
      <w:r w:rsidR="007A3696" w:rsidRPr="00E026FE">
        <w:rPr>
          <w:rFonts w:ascii="Arial" w:eastAsia="Times New Roman" w:hAnsi="Arial" w:cs="Arial"/>
          <w:sz w:val="20"/>
          <w:szCs w:val="20"/>
          <w:lang w:eastAsia="en-GB"/>
        </w:rPr>
        <w:t xml:space="preserve"> </w:t>
      </w:r>
      <w:proofErr w:type="spellStart"/>
      <w:r w:rsidR="007A3696" w:rsidRPr="00E026FE">
        <w:rPr>
          <w:rFonts w:ascii="Arial" w:eastAsia="Times New Roman" w:hAnsi="Arial" w:cs="Arial"/>
          <w:sz w:val="20"/>
          <w:szCs w:val="20"/>
          <w:lang w:eastAsia="en-GB"/>
        </w:rPr>
        <w:t>Maidenstone</w:t>
      </w:r>
      <w:proofErr w:type="spellEnd"/>
      <w:r w:rsidR="007A3696" w:rsidRPr="00E026FE">
        <w:rPr>
          <w:rFonts w:ascii="Arial" w:eastAsia="Times New Roman" w:hAnsi="Arial" w:cs="Arial"/>
          <w:sz w:val="20"/>
          <w:szCs w:val="20"/>
          <w:lang w:eastAsia="en-GB"/>
        </w:rPr>
        <w:t xml:space="preserve"> Hill</w:t>
      </w:r>
      <w:r w:rsidRPr="00E026FE">
        <w:rPr>
          <w:rFonts w:ascii="Arial" w:eastAsia="Times New Roman" w:hAnsi="Arial" w:cs="Arial"/>
          <w:sz w:val="20"/>
          <w:szCs w:val="20"/>
          <w:lang w:eastAsia="en-GB"/>
        </w:rPr>
        <w:t>.</w:t>
      </w:r>
    </w:p>
    <w:p w14:paraId="329911ED" w14:textId="509237DC" w:rsidR="00D329A1" w:rsidRPr="00E026FE" w:rsidRDefault="00D329A1" w:rsidP="008B78B3">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Point Hill, east side, from the northern boundary of No.56 Point Hill to the northern boundary of No. 35 Point Hill.</w:t>
      </w:r>
    </w:p>
    <w:p w14:paraId="1B37BB64" w14:textId="5632531D" w:rsidR="007A3696" w:rsidRPr="00E026FE" w:rsidRDefault="007A3696" w:rsidP="008B78B3">
      <w:pPr>
        <w:pStyle w:val="ListParagraph"/>
        <w:numPr>
          <w:ilvl w:val="1"/>
          <w:numId w:val="7"/>
        </w:numPr>
        <w:spacing w:line="240" w:lineRule="auto"/>
        <w:jc w:val="both"/>
        <w:rPr>
          <w:rFonts w:ascii="Arial" w:eastAsia="Times New Roman" w:hAnsi="Arial" w:cs="Arial"/>
          <w:sz w:val="20"/>
          <w:szCs w:val="20"/>
          <w:lang w:eastAsia="en-GB"/>
        </w:rPr>
      </w:pPr>
      <w:proofErr w:type="spellStart"/>
      <w:r w:rsidRPr="00E026FE">
        <w:rPr>
          <w:rFonts w:ascii="Arial" w:eastAsia="Times New Roman" w:hAnsi="Arial" w:cs="Arial"/>
          <w:sz w:val="20"/>
          <w:szCs w:val="20"/>
          <w:lang w:eastAsia="en-GB"/>
        </w:rPr>
        <w:t>Maidenstone</w:t>
      </w:r>
      <w:proofErr w:type="spellEnd"/>
      <w:r w:rsidRPr="00E026FE">
        <w:rPr>
          <w:rFonts w:ascii="Arial" w:eastAsia="Times New Roman" w:hAnsi="Arial" w:cs="Arial"/>
          <w:sz w:val="20"/>
          <w:szCs w:val="20"/>
          <w:lang w:eastAsia="en-GB"/>
        </w:rPr>
        <w:t xml:space="preserve"> Hill, north side, from its junction with Point Hill for</w:t>
      </w:r>
      <w:r w:rsidR="00FE53EC" w:rsidRPr="00E026FE">
        <w:rPr>
          <w:rFonts w:ascii="Arial" w:eastAsia="Times New Roman" w:hAnsi="Arial" w:cs="Arial"/>
          <w:sz w:val="20"/>
          <w:szCs w:val="20"/>
          <w:lang w:eastAsia="en-GB"/>
        </w:rPr>
        <w:t xml:space="preserve"> 8.1</w:t>
      </w:r>
      <w:r w:rsidRPr="00E026FE">
        <w:rPr>
          <w:rFonts w:ascii="Arial" w:eastAsia="Times New Roman" w:hAnsi="Arial" w:cs="Arial"/>
          <w:sz w:val="20"/>
          <w:szCs w:val="20"/>
          <w:lang w:eastAsia="en-GB"/>
        </w:rPr>
        <w:t xml:space="preserve"> metres in a westerly direction.</w:t>
      </w:r>
    </w:p>
    <w:p w14:paraId="3675AE46" w14:textId="520BFF93" w:rsidR="005875E3" w:rsidRPr="00E026FE" w:rsidRDefault="00F46C82" w:rsidP="008B78B3">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Lindsell Street, north-east side,</w:t>
      </w:r>
      <w:r w:rsidR="009A1DC2" w:rsidRPr="00E026FE">
        <w:rPr>
          <w:rFonts w:ascii="Arial" w:eastAsia="Times New Roman" w:hAnsi="Arial" w:cs="Arial"/>
          <w:sz w:val="20"/>
          <w:szCs w:val="20"/>
          <w:lang w:eastAsia="en-GB"/>
        </w:rPr>
        <w:t xml:space="preserve"> from its junction with Greenwich South Street for </w:t>
      </w:r>
      <w:r w:rsidR="000460AD" w:rsidRPr="00E026FE">
        <w:rPr>
          <w:rFonts w:ascii="Arial" w:eastAsia="Times New Roman" w:hAnsi="Arial" w:cs="Arial"/>
          <w:sz w:val="20"/>
          <w:szCs w:val="20"/>
          <w:lang w:eastAsia="en-GB"/>
        </w:rPr>
        <w:t xml:space="preserve">10.9 </w:t>
      </w:r>
      <w:r w:rsidR="009A1DC2" w:rsidRPr="00E026FE">
        <w:rPr>
          <w:rFonts w:ascii="Arial" w:eastAsia="Times New Roman" w:hAnsi="Arial" w:cs="Arial"/>
          <w:sz w:val="20"/>
          <w:szCs w:val="20"/>
          <w:lang w:eastAsia="en-GB"/>
        </w:rPr>
        <w:t>metres in a south-easterly direction</w:t>
      </w:r>
    </w:p>
    <w:p w14:paraId="1BFC2C83" w14:textId="7913B68C" w:rsidR="00F46C82" w:rsidRPr="00E026FE" w:rsidRDefault="00F46C82" w:rsidP="008B78B3">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Lindsell Street, south-west side, </w:t>
      </w:r>
      <w:r w:rsidR="009A1DC2" w:rsidRPr="00E026FE">
        <w:rPr>
          <w:rFonts w:ascii="Arial" w:eastAsia="Times New Roman" w:hAnsi="Arial" w:cs="Arial"/>
          <w:sz w:val="20"/>
          <w:szCs w:val="20"/>
          <w:lang w:eastAsia="en-GB"/>
        </w:rPr>
        <w:t xml:space="preserve">from its junction with Greenwich South Street for </w:t>
      </w:r>
      <w:r w:rsidR="0018691C" w:rsidRPr="00E026FE">
        <w:rPr>
          <w:rFonts w:ascii="Arial" w:eastAsia="Times New Roman" w:hAnsi="Arial" w:cs="Arial"/>
          <w:sz w:val="20"/>
          <w:szCs w:val="20"/>
          <w:lang w:eastAsia="en-GB"/>
        </w:rPr>
        <w:t xml:space="preserve">9.8 </w:t>
      </w:r>
      <w:r w:rsidR="009A1DC2" w:rsidRPr="00E026FE">
        <w:rPr>
          <w:rFonts w:ascii="Arial" w:eastAsia="Times New Roman" w:hAnsi="Arial" w:cs="Arial"/>
          <w:sz w:val="20"/>
          <w:szCs w:val="20"/>
          <w:lang w:eastAsia="en-GB"/>
        </w:rPr>
        <w:t>metres in a south-easterly direction.</w:t>
      </w:r>
    </w:p>
    <w:p w14:paraId="2A0A0AC7" w14:textId="014F6E0D" w:rsidR="009465F9" w:rsidRPr="00E026FE" w:rsidRDefault="009465F9" w:rsidP="00D0539A">
      <w:pPr>
        <w:pStyle w:val="ListParagraph"/>
        <w:numPr>
          <w:ilvl w:val="0"/>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Replace</w:t>
      </w:r>
      <w:r w:rsidR="00C1492E" w:rsidRPr="00E026FE">
        <w:rPr>
          <w:rFonts w:ascii="Arial" w:eastAsia="Times New Roman" w:hAnsi="Arial" w:cs="Arial"/>
          <w:sz w:val="20"/>
          <w:szCs w:val="20"/>
          <w:lang w:eastAsia="en-GB"/>
        </w:rPr>
        <w:t xml:space="preserve"> the No Waiting Mon-Sat 8am-6.30pm and Sun 9am-6pm with No waiting at any time restrictions at the following locations:</w:t>
      </w:r>
    </w:p>
    <w:p w14:paraId="1F784E5C" w14:textId="796B4BFA" w:rsidR="009465F9" w:rsidRPr="00E026FE" w:rsidRDefault="009465F9" w:rsidP="009465F9">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Royal Hill, north-east side, from its junction with Burney Street for 10.</w:t>
      </w:r>
      <w:r w:rsidR="002A0C13" w:rsidRPr="00E026FE">
        <w:rPr>
          <w:rFonts w:ascii="Arial" w:eastAsia="Times New Roman" w:hAnsi="Arial" w:cs="Arial"/>
          <w:sz w:val="20"/>
          <w:szCs w:val="20"/>
          <w:lang w:eastAsia="en-GB"/>
        </w:rPr>
        <w:t>7</w:t>
      </w:r>
      <w:r w:rsidRPr="00E026FE">
        <w:rPr>
          <w:rFonts w:ascii="Arial" w:eastAsia="Times New Roman" w:hAnsi="Arial" w:cs="Arial"/>
          <w:sz w:val="20"/>
          <w:szCs w:val="20"/>
          <w:lang w:eastAsia="en-GB"/>
        </w:rPr>
        <w:t xml:space="preserve">5 metres in a </w:t>
      </w:r>
      <w:r w:rsidR="004F77BA" w:rsidRPr="00E026FE">
        <w:rPr>
          <w:rFonts w:ascii="Arial" w:eastAsia="Times New Roman" w:hAnsi="Arial" w:cs="Arial"/>
          <w:sz w:val="20"/>
          <w:szCs w:val="20"/>
          <w:lang w:eastAsia="en-GB"/>
        </w:rPr>
        <w:t>north-westerly direction.</w:t>
      </w:r>
    </w:p>
    <w:p w14:paraId="09856866" w14:textId="07F713F9" w:rsidR="004F77BA" w:rsidRPr="00E026FE" w:rsidRDefault="004F77BA" w:rsidP="009465F9">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Royal Hill, north-east side, from its junction with Burney Street for </w:t>
      </w:r>
      <w:r w:rsidR="008360A5" w:rsidRPr="00E026FE">
        <w:rPr>
          <w:rFonts w:ascii="Arial" w:eastAsia="Times New Roman" w:hAnsi="Arial" w:cs="Arial"/>
          <w:sz w:val="20"/>
          <w:szCs w:val="20"/>
          <w:lang w:eastAsia="en-GB"/>
        </w:rPr>
        <w:t xml:space="preserve">10.4 </w:t>
      </w:r>
      <w:r w:rsidRPr="00E026FE">
        <w:rPr>
          <w:rFonts w:ascii="Arial" w:eastAsia="Times New Roman" w:hAnsi="Arial" w:cs="Arial"/>
          <w:sz w:val="20"/>
          <w:szCs w:val="20"/>
          <w:lang w:eastAsia="en-GB"/>
        </w:rPr>
        <w:t>metres in a south-easterly direction.</w:t>
      </w:r>
    </w:p>
    <w:p w14:paraId="31C4F9C4" w14:textId="77777777" w:rsidR="00AF4ED4" w:rsidRPr="00E026FE" w:rsidRDefault="00C06A01" w:rsidP="009465F9">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Royal Hill, south-west side, from a point </w:t>
      </w:r>
      <w:r w:rsidR="00C93DC8" w:rsidRPr="00E026FE">
        <w:rPr>
          <w:rFonts w:ascii="Arial" w:eastAsia="Times New Roman" w:hAnsi="Arial" w:cs="Arial"/>
          <w:sz w:val="20"/>
          <w:szCs w:val="20"/>
          <w:lang w:eastAsia="en-GB"/>
        </w:rPr>
        <w:t xml:space="preserve">8.2 </w:t>
      </w:r>
      <w:r w:rsidRPr="00E026FE">
        <w:rPr>
          <w:rFonts w:ascii="Arial" w:eastAsia="Times New Roman" w:hAnsi="Arial" w:cs="Arial"/>
          <w:sz w:val="20"/>
          <w:szCs w:val="20"/>
          <w:lang w:eastAsia="en-GB"/>
        </w:rPr>
        <w:t xml:space="preserve">metres north-west to a point </w:t>
      </w:r>
      <w:r w:rsidR="00AF4ED4" w:rsidRPr="00E026FE">
        <w:rPr>
          <w:rFonts w:ascii="Arial" w:eastAsia="Times New Roman" w:hAnsi="Arial" w:cs="Arial"/>
          <w:sz w:val="20"/>
          <w:szCs w:val="20"/>
          <w:lang w:eastAsia="en-GB"/>
        </w:rPr>
        <w:t>15</w:t>
      </w:r>
      <w:r w:rsidR="00C93DC8" w:rsidRPr="00E026FE">
        <w:rPr>
          <w:rFonts w:ascii="Arial" w:eastAsia="Times New Roman" w:hAnsi="Arial" w:cs="Arial"/>
          <w:sz w:val="20"/>
          <w:szCs w:val="20"/>
          <w:lang w:eastAsia="en-GB"/>
        </w:rPr>
        <w:t xml:space="preserve"> </w:t>
      </w:r>
      <w:r w:rsidRPr="00E026FE">
        <w:rPr>
          <w:rFonts w:ascii="Arial" w:eastAsia="Times New Roman" w:hAnsi="Arial" w:cs="Arial"/>
          <w:sz w:val="20"/>
          <w:szCs w:val="20"/>
          <w:lang w:eastAsia="en-GB"/>
        </w:rPr>
        <w:t>metres south-east of its junction with Circus Street</w:t>
      </w:r>
      <w:r w:rsidR="00AF4ED4" w:rsidRPr="00E026FE">
        <w:rPr>
          <w:rFonts w:ascii="Arial" w:eastAsia="Times New Roman" w:hAnsi="Arial" w:cs="Arial"/>
          <w:sz w:val="20"/>
          <w:szCs w:val="20"/>
          <w:lang w:eastAsia="en-GB"/>
        </w:rPr>
        <w:t>.</w:t>
      </w:r>
    </w:p>
    <w:p w14:paraId="0B151A7C" w14:textId="108168C2" w:rsidR="0039773E" w:rsidRPr="00E026FE" w:rsidRDefault="00AF4ED4" w:rsidP="009465F9">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Royal Hill, north-east side, from a point</w:t>
      </w:r>
      <w:r w:rsidR="00BE6096" w:rsidRPr="00E026FE">
        <w:rPr>
          <w:rFonts w:ascii="Arial" w:eastAsia="Times New Roman" w:hAnsi="Arial" w:cs="Arial"/>
          <w:sz w:val="20"/>
          <w:szCs w:val="20"/>
          <w:lang w:eastAsia="en-GB"/>
        </w:rPr>
        <w:t xml:space="preserve"> 12.44</w:t>
      </w:r>
      <w:r w:rsidRPr="00E026FE">
        <w:rPr>
          <w:rFonts w:ascii="Arial" w:eastAsia="Times New Roman" w:hAnsi="Arial" w:cs="Arial"/>
          <w:sz w:val="20"/>
          <w:szCs w:val="20"/>
          <w:lang w:eastAsia="en-GB"/>
        </w:rPr>
        <w:t xml:space="preserve"> </w:t>
      </w:r>
      <w:r w:rsidR="00BE6096" w:rsidRPr="00E026FE">
        <w:rPr>
          <w:rFonts w:ascii="Arial" w:eastAsia="Times New Roman" w:hAnsi="Arial" w:cs="Arial"/>
          <w:sz w:val="20"/>
          <w:szCs w:val="20"/>
          <w:lang w:eastAsia="en-GB"/>
        </w:rPr>
        <w:t xml:space="preserve">metres north-west to a point </w:t>
      </w:r>
      <w:r w:rsidR="00AC1205" w:rsidRPr="00E026FE">
        <w:rPr>
          <w:rFonts w:ascii="Arial" w:eastAsia="Times New Roman" w:hAnsi="Arial" w:cs="Arial"/>
          <w:sz w:val="20"/>
          <w:szCs w:val="20"/>
          <w:lang w:eastAsia="en-GB"/>
        </w:rPr>
        <w:t>7.7</w:t>
      </w:r>
      <w:r w:rsidR="00BE6096" w:rsidRPr="00E026FE">
        <w:rPr>
          <w:rFonts w:ascii="Arial" w:eastAsia="Times New Roman" w:hAnsi="Arial" w:cs="Arial"/>
          <w:sz w:val="20"/>
          <w:szCs w:val="20"/>
          <w:lang w:eastAsia="en-GB"/>
        </w:rPr>
        <w:t xml:space="preserve"> metres south-east of its junction with Gloucester Circus.</w:t>
      </w:r>
    </w:p>
    <w:p w14:paraId="27D77466" w14:textId="42474BC1" w:rsidR="0093265B" w:rsidRPr="00E026FE" w:rsidRDefault="003F4406" w:rsidP="009465F9">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Royal Hill</w:t>
      </w:r>
      <w:r w:rsidR="00BB7ABC" w:rsidRPr="00E026FE">
        <w:rPr>
          <w:rFonts w:ascii="Arial" w:eastAsia="Times New Roman" w:hAnsi="Arial" w:cs="Arial"/>
          <w:sz w:val="20"/>
          <w:szCs w:val="20"/>
          <w:lang w:eastAsia="en-GB"/>
        </w:rPr>
        <w:t xml:space="preserve">, east side, from a point </w:t>
      </w:r>
      <w:r w:rsidR="009E0664" w:rsidRPr="00E026FE">
        <w:rPr>
          <w:rFonts w:ascii="Arial" w:eastAsia="Times New Roman" w:hAnsi="Arial" w:cs="Arial"/>
          <w:sz w:val="20"/>
          <w:szCs w:val="20"/>
          <w:lang w:eastAsia="en-GB"/>
        </w:rPr>
        <w:t xml:space="preserve">7.2 </w:t>
      </w:r>
      <w:r w:rsidR="00BB7ABC" w:rsidRPr="00E026FE">
        <w:rPr>
          <w:rFonts w:ascii="Arial" w:eastAsia="Times New Roman" w:hAnsi="Arial" w:cs="Arial"/>
          <w:sz w:val="20"/>
          <w:szCs w:val="20"/>
          <w:lang w:eastAsia="en-GB"/>
        </w:rPr>
        <w:t xml:space="preserve">metres south </w:t>
      </w:r>
      <w:r w:rsidR="008B584B" w:rsidRPr="00E026FE">
        <w:rPr>
          <w:rFonts w:ascii="Arial" w:eastAsia="Times New Roman" w:hAnsi="Arial" w:cs="Arial"/>
          <w:sz w:val="20"/>
          <w:szCs w:val="20"/>
          <w:lang w:eastAsia="en-GB"/>
        </w:rPr>
        <w:t xml:space="preserve">to a point </w:t>
      </w:r>
      <w:r w:rsidR="004D095A" w:rsidRPr="00E026FE">
        <w:rPr>
          <w:rFonts w:ascii="Arial" w:eastAsia="Times New Roman" w:hAnsi="Arial" w:cs="Arial"/>
          <w:sz w:val="20"/>
          <w:szCs w:val="20"/>
          <w:lang w:eastAsia="en-GB"/>
        </w:rPr>
        <w:t xml:space="preserve">8.8 </w:t>
      </w:r>
      <w:r w:rsidR="008B584B" w:rsidRPr="00E026FE">
        <w:rPr>
          <w:rFonts w:ascii="Arial" w:eastAsia="Times New Roman" w:hAnsi="Arial" w:cs="Arial"/>
          <w:sz w:val="20"/>
          <w:szCs w:val="20"/>
          <w:lang w:eastAsia="en-GB"/>
        </w:rPr>
        <w:t>metres north of its junction with Royal Place.</w:t>
      </w:r>
    </w:p>
    <w:p w14:paraId="4EB84D85" w14:textId="71764312" w:rsidR="004D095A" w:rsidRPr="00E026FE" w:rsidRDefault="004D095A" w:rsidP="009465F9">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Royal Hill, west side, from </w:t>
      </w:r>
      <w:r w:rsidR="00E8220A" w:rsidRPr="00E026FE">
        <w:rPr>
          <w:rFonts w:ascii="Arial" w:eastAsia="Times New Roman" w:hAnsi="Arial" w:cs="Arial"/>
          <w:sz w:val="20"/>
          <w:szCs w:val="20"/>
          <w:lang w:eastAsia="en-GB"/>
        </w:rPr>
        <w:t xml:space="preserve">the southern boundary of No. </w:t>
      </w:r>
      <w:r w:rsidR="00116D2D" w:rsidRPr="00E026FE">
        <w:rPr>
          <w:rFonts w:ascii="Arial" w:eastAsia="Times New Roman" w:hAnsi="Arial" w:cs="Arial"/>
          <w:sz w:val="20"/>
          <w:szCs w:val="20"/>
          <w:lang w:eastAsia="en-GB"/>
        </w:rPr>
        <w:t>44</w:t>
      </w:r>
      <w:r w:rsidR="00E8220A" w:rsidRPr="00E026FE">
        <w:rPr>
          <w:rFonts w:ascii="Arial" w:eastAsia="Times New Roman" w:hAnsi="Arial" w:cs="Arial"/>
          <w:sz w:val="20"/>
          <w:szCs w:val="20"/>
          <w:lang w:eastAsia="en-GB"/>
        </w:rPr>
        <w:t xml:space="preserve"> Royal Hill to a point </w:t>
      </w:r>
      <w:r w:rsidR="00E65E66" w:rsidRPr="00E026FE">
        <w:rPr>
          <w:rFonts w:ascii="Arial" w:eastAsia="Times New Roman" w:hAnsi="Arial" w:cs="Arial"/>
          <w:sz w:val="20"/>
          <w:szCs w:val="20"/>
          <w:lang w:eastAsia="en-GB"/>
        </w:rPr>
        <w:t>1.</w:t>
      </w:r>
      <w:r w:rsidR="00CD3C42" w:rsidRPr="00E026FE">
        <w:rPr>
          <w:rFonts w:ascii="Arial" w:eastAsia="Times New Roman" w:hAnsi="Arial" w:cs="Arial"/>
          <w:sz w:val="20"/>
          <w:szCs w:val="20"/>
          <w:lang w:eastAsia="en-GB"/>
        </w:rPr>
        <w:t>7</w:t>
      </w:r>
      <w:r w:rsidR="00A55774" w:rsidRPr="00E026FE">
        <w:rPr>
          <w:rFonts w:ascii="Arial" w:eastAsia="Times New Roman" w:hAnsi="Arial" w:cs="Arial"/>
          <w:sz w:val="20"/>
          <w:szCs w:val="20"/>
          <w:lang w:eastAsia="en-GB"/>
        </w:rPr>
        <w:t xml:space="preserve"> </w:t>
      </w:r>
      <w:r w:rsidR="00E8220A" w:rsidRPr="00E026FE">
        <w:rPr>
          <w:rFonts w:ascii="Arial" w:eastAsia="Times New Roman" w:hAnsi="Arial" w:cs="Arial"/>
          <w:sz w:val="20"/>
          <w:szCs w:val="20"/>
          <w:lang w:eastAsia="en-GB"/>
        </w:rPr>
        <w:t>metres south of the southern boundary of No.5</w:t>
      </w:r>
      <w:r w:rsidR="00CD3C42" w:rsidRPr="00E026FE">
        <w:rPr>
          <w:rFonts w:ascii="Arial" w:eastAsia="Times New Roman" w:hAnsi="Arial" w:cs="Arial"/>
          <w:sz w:val="20"/>
          <w:szCs w:val="20"/>
          <w:lang w:eastAsia="en-GB"/>
        </w:rPr>
        <w:t>6</w:t>
      </w:r>
      <w:r w:rsidR="00E8220A" w:rsidRPr="00E026FE">
        <w:rPr>
          <w:rFonts w:ascii="Arial" w:eastAsia="Times New Roman" w:hAnsi="Arial" w:cs="Arial"/>
          <w:sz w:val="20"/>
          <w:szCs w:val="20"/>
          <w:lang w:eastAsia="en-GB"/>
        </w:rPr>
        <w:t>.</w:t>
      </w:r>
    </w:p>
    <w:p w14:paraId="5E690FE4" w14:textId="66D2A53C" w:rsidR="00EC2B8B" w:rsidRPr="00E026FE" w:rsidRDefault="00EC2B8B" w:rsidP="009465F9">
      <w:pPr>
        <w:pStyle w:val="ListParagraph"/>
        <w:numPr>
          <w:ilvl w:val="1"/>
          <w:numId w:val="7"/>
        </w:numPr>
        <w:spacing w:line="240" w:lineRule="auto"/>
        <w:jc w:val="both"/>
        <w:rPr>
          <w:rFonts w:ascii="Arial" w:eastAsia="Times New Roman" w:hAnsi="Arial" w:cs="Arial"/>
          <w:sz w:val="20"/>
          <w:szCs w:val="20"/>
          <w:lang w:eastAsia="en-GB"/>
        </w:rPr>
      </w:pPr>
      <w:r w:rsidRPr="00E026FE">
        <w:rPr>
          <w:rFonts w:ascii="Arial" w:eastAsia="Times New Roman" w:hAnsi="Arial" w:cs="Arial"/>
          <w:sz w:val="20"/>
          <w:szCs w:val="20"/>
          <w:lang w:eastAsia="en-GB"/>
        </w:rPr>
        <w:t xml:space="preserve">Greenwich South Street, </w:t>
      </w:r>
      <w:r w:rsidR="00225871" w:rsidRPr="00E026FE">
        <w:rPr>
          <w:rFonts w:ascii="Arial" w:eastAsia="Times New Roman" w:hAnsi="Arial" w:cs="Arial"/>
          <w:sz w:val="20"/>
          <w:szCs w:val="20"/>
          <w:lang w:eastAsia="en-GB"/>
        </w:rPr>
        <w:t xml:space="preserve">east side, from </w:t>
      </w:r>
      <w:r w:rsidR="00BA7283" w:rsidRPr="00E026FE">
        <w:rPr>
          <w:rFonts w:ascii="Arial" w:eastAsia="Times New Roman" w:hAnsi="Arial" w:cs="Arial"/>
          <w:sz w:val="20"/>
          <w:szCs w:val="20"/>
          <w:lang w:eastAsia="en-GB"/>
        </w:rPr>
        <w:t xml:space="preserve">a point </w:t>
      </w:r>
      <w:r w:rsidR="00486664" w:rsidRPr="00E026FE">
        <w:rPr>
          <w:rFonts w:ascii="Arial" w:eastAsia="Times New Roman" w:hAnsi="Arial" w:cs="Arial"/>
          <w:sz w:val="20"/>
          <w:szCs w:val="20"/>
          <w:lang w:eastAsia="en-GB"/>
        </w:rPr>
        <w:t xml:space="preserve">7.1 </w:t>
      </w:r>
      <w:r w:rsidR="00BA7283" w:rsidRPr="00E026FE">
        <w:rPr>
          <w:rFonts w:ascii="Arial" w:eastAsia="Times New Roman" w:hAnsi="Arial" w:cs="Arial"/>
          <w:sz w:val="20"/>
          <w:szCs w:val="20"/>
          <w:lang w:eastAsia="en-GB"/>
        </w:rPr>
        <w:t xml:space="preserve">metres south to a point </w:t>
      </w:r>
      <w:r w:rsidR="00486664" w:rsidRPr="00E026FE">
        <w:rPr>
          <w:rFonts w:ascii="Arial" w:eastAsia="Times New Roman" w:hAnsi="Arial" w:cs="Arial"/>
          <w:sz w:val="20"/>
          <w:szCs w:val="20"/>
          <w:lang w:eastAsia="en-GB"/>
        </w:rPr>
        <w:t xml:space="preserve">6.9 </w:t>
      </w:r>
      <w:r w:rsidR="00BA7283" w:rsidRPr="00E026FE">
        <w:rPr>
          <w:rFonts w:ascii="Arial" w:eastAsia="Times New Roman" w:hAnsi="Arial" w:cs="Arial"/>
          <w:sz w:val="20"/>
          <w:szCs w:val="20"/>
          <w:lang w:eastAsia="en-GB"/>
        </w:rPr>
        <w:t xml:space="preserve">metres north of </w:t>
      </w:r>
      <w:r w:rsidR="00225871" w:rsidRPr="00E026FE">
        <w:rPr>
          <w:rFonts w:ascii="Arial" w:eastAsia="Times New Roman" w:hAnsi="Arial" w:cs="Arial"/>
          <w:sz w:val="20"/>
          <w:szCs w:val="20"/>
          <w:lang w:eastAsia="en-GB"/>
        </w:rPr>
        <w:t>its junction with Lindsell Street</w:t>
      </w:r>
      <w:r w:rsidR="00486664" w:rsidRPr="00E026FE">
        <w:rPr>
          <w:rFonts w:ascii="Arial" w:eastAsia="Times New Roman" w:hAnsi="Arial" w:cs="Arial"/>
          <w:sz w:val="20"/>
          <w:szCs w:val="20"/>
          <w:lang w:eastAsia="en-GB"/>
        </w:rPr>
        <w:t>.</w:t>
      </w:r>
    </w:p>
    <w:p w14:paraId="7F1A85FD" w14:textId="03BF39DB" w:rsidR="00CF5C44" w:rsidRPr="00E026FE" w:rsidRDefault="00CF5C44" w:rsidP="008C4CDF">
      <w:pPr>
        <w:pStyle w:val="ListParagraph"/>
        <w:numPr>
          <w:ilvl w:val="0"/>
          <w:numId w:val="7"/>
        </w:numPr>
        <w:spacing w:line="240" w:lineRule="auto"/>
        <w:rPr>
          <w:rFonts w:ascii="Arial" w:eastAsia="Times New Roman" w:hAnsi="Arial" w:cs="Arial"/>
          <w:sz w:val="20"/>
          <w:szCs w:val="20"/>
          <w:lang w:val="en-US" w:eastAsia="en-GB"/>
        </w:rPr>
      </w:pPr>
      <w:r w:rsidRPr="00E026FE">
        <w:rPr>
          <w:rFonts w:ascii="Arial" w:eastAsia="Times New Roman" w:hAnsi="Arial" w:cs="Arial"/>
          <w:sz w:val="20"/>
          <w:szCs w:val="20"/>
          <w:lang w:val="en-US" w:eastAsia="en-GB"/>
        </w:rPr>
        <w:t xml:space="preserve">Replace part of the </w:t>
      </w:r>
      <w:r w:rsidR="0080766D" w:rsidRPr="00E026FE">
        <w:rPr>
          <w:rFonts w:ascii="Arial" w:eastAsia="Times New Roman" w:hAnsi="Arial" w:cs="Arial"/>
          <w:sz w:val="20"/>
          <w:szCs w:val="20"/>
          <w:lang w:val="en-US" w:eastAsia="en-GB"/>
        </w:rPr>
        <w:t>Pay &amp; Display 4 Hours No Return 2 Hours Mon-Sat 9am-5pm and Sun 9am-6pm with No waiting at any time restrictions on Royal Place</w:t>
      </w:r>
      <w:r w:rsidR="0004292B" w:rsidRPr="00E026FE">
        <w:rPr>
          <w:rFonts w:ascii="Arial" w:eastAsia="Times New Roman" w:hAnsi="Arial" w:cs="Arial"/>
          <w:sz w:val="20"/>
          <w:szCs w:val="20"/>
          <w:lang w:val="en-US" w:eastAsia="en-GB"/>
        </w:rPr>
        <w:t>, s</w:t>
      </w:r>
      <w:r w:rsidR="00074FB5" w:rsidRPr="00E026FE">
        <w:rPr>
          <w:rFonts w:ascii="Arial" w:eastAsia="Times New Roman" w:hAnsi="Arial" w:cs="Arial"/>
          <w:sz w:val="20"/>
          <w:szCs w:val="20"/>
          <w:lang w:val="en-US" w:eastAsia="en-GB"/>
        </w:rPr>
        <w:t>outh</w:t>
      </w:r>
      <w:r w:rsidR="008016A4" w:rsidRPr="00E026FE">
        <w:rPr>
          <w:rFonts w:ascii="Arial" w:eastAsia="Times New Roman" w:hAnsi="Arial" w:cs="Arial"/>
          <w:sz w:val="20"/>
          <w:szCs w:val="20"/>
          <w:lang w:val="en-US" w:eastAsia="en-GB"/>
        </w:rPr>
        <w:t>-west</w:t>
      </w:r>
      <w:r w:rsidR="00074FB5" w:rsidRPr="00E026FE">
        <w:rPr>
          <w:rFonts w:ascii="Arial" w:eastAsia="Times New Roman" w:hAnsi="Arial" w:cs="Arial"/>
          <w:sz w:val="20"/>
          <w:szCs w:val="20"/>
          <w:lang w:val="en-US" w:eastAsia="en-GB"/>
        </w:rPr>
        <w:t xml:space="preserve"> side, from a point</w:t>
      </w:r>
      <w:r w:rsidR="008016A4" w:rsidRPr="00E026FE">
        <w:rPr>
          <w:rFonts w:ascii="Arial" w:eastAsia="Times New Roman" w:hAnsi="Arial" w:cs="Arial"/>
          <w:sz w:val="20"/>
          <w:szCs w:val="20"/>
          <w:lang w:val="en-US" w:eastAsia="en-GB"/>
        </w:rPr>
        <w:t xml:space="preserve"> 7.2</w:t>
      </w:r>
      <w:r w:rsidR="00074FB5" w:rsidRPr="00E026FE">
        <w:rPr>
          <w:rFonts w:ascii="Arial" w:eastAsia="Times New Roman" w:hAnsi="Arial" w:cs="Arial"/>
          <w:sz w:val="20"/>
          <w:szCs w:val="20"/>
          <w:lang w:val="en-US" w:eastAsia="en-GB"/>
        </w:rPr>
        <w:t xml:space="preserve"> </w:t>
      </w:r>
      <w:proofErr w:type="spellStart"/>
      <w:r w:rsidR="00514F72" w:rsidRPr="00E026FE">
        <w:rPr>
          <w:rFonts w:ascii="Arial" w:eastAsia="Times New Roman" w:hAnsi="Arial" w:cs="Arial"/>
          <w:sz w:val="20"/>
          <w:szCs w:val="20"/>
          <w:lang w:val="en-US" w:eastAsia="en-GB"/>
        </w:rPr>
        <w:t>metres</w:t>
      </w:r>
      <w:proofErr w:type="spellEnd"/>
      <w:r w:rsidR="00514F72" w:rsidRPr="00E026FE">
        <w:rPr>
          <w:rFonts w:ascii="Arial" w:eastAsia="Times New Roman" w:hAnsi="Arial" w:cs="Arial"/>
          <w:sz w:val="20"/>
          <w:szCs w:val="20"/>
          <w:lang w:val="en-US" w:eastAsia="en-GB"/>
        </w:rPr>
        <w:t xml:space="preserve"> </w:t>
      </w:r>
      <w:r w:rsidR="008016A4" w:rsidRPr="00E026FE">
        <w:rPr>
          <w:rFonts w:ascii="Arial" w:eastAsia="Times New Roman" w:hAnsi="Arial" w:cs="Arial"/>
          <w:sz w:val="20"/>
          <w:szCs w:val="20"/>
          <w:lang w:val="en-US" w:eastAsia="en-GB"/>
        </w:rPr>
        <w:t>so</w:t>
      </w:r>
      <w:r w:rsidR="00143584" w:rsidRPr="00E026FE">
        <w:rPr>
          <w:rFonts w:ascii="Arial" w:eastAsia="Times New Roman" w:hAnsi="Arial" w:cs="Arial"/>
          <w:sz w:val="20"/>
          <w:szCs w:val="20"/>
          <w:lang w:val="en-US" w:eastAsia="en-GB"/>
        </w:rPr>
        <w:t>uth-</w:t>
      </w:r>
      <w:r w:rsidR="00514F72" w:rsidRPr="00E026FE">
        <w:rPr>
          <w:rFonts w:ascii="Arial" w:eastAsia="Times New Roman" w:hAnsi="Arial" w:cs="Arial"/>
          <w:sz w:val="20"/>
          <w:szCs w:val="20"/>
          <w:lang w:val="en-US" w:eastAsia="en-GB"/>
        </w:rPr>
        <w:t xml:space="preserve">east of its junction with Royal Hill for </w:t>
      </w:r>
      <w:r w:rsidR="00143584" w:rsidRPr="00E026FE">
        <w:rPr>
          <w:rFonts w:ascii="Arial" w:eastAsia="Times New Roman" w:hAnsi="Arial" w:cs="Arial"/>
          <w:sz w:val="20"/>
          <w:szCs w:val="20"/>
          <w:lang w:val="en-US" w:eastAsia="en-GB"/>
        </w:rPr>
        <w:t xml:space="preserve">1.9 </w:t>
      </w:r>
      <w:proofErr w:type="spellStart"/>
      <w:r w:rsidR="00514F72" w:rsidRPr="00E026FE">
        <w:rPr>
          <w:rFonts w:ascii="Arial" w:eastAsia="Times New Roman" w:hAnsi="Arial" w:cs="Arial"/>
          <w:sz w:val="20"/>
          <w:szCs w:val="20"/>
          <w:lang w:val="en-US" w:eastAsia="en-GB"/>
        </w:rPr>
        <w:t>metres</w:t>
      </w:r>
      <w:proofErr w:type="spellEnd"/>
      <w:r w:rsidR="00514F72" w:rsidRPr="00E026FE">
        <w:rPr>
          <w:rFonts w:ascii="Arial" w:eastAsia="Times New Roman" w:hAnsi="Arial" w:cs="Arial"/>
          <w:sz w:val="20"/>
          <w:szCs w:val="20"/>
          <w:lang w:val="en-US" w:eastAsia="en-GB"/>
        </w:rPr>
        <w:t xml:space="preserve"> in a </w:t>
      </w:r>
      <w:r w:rsidR="00143584" w:rsidRPr="00E026FE">
        <w:rPr>
          <w:rFonts w:ascii="Arial" w:eastAsia="Times New Roman" w:hAnsi="Arial" w:cs="Arial"/>
          <w:sz w:val="20"/>
          <w:szCs w:val="20"/>
          <w:lang w:val="en-US" w:eastAsia="en-GB"/>
        </w:rPr>
        <w:t>south-</w:t>
      </w:r>
      <w:r w:rsidR="00514F72" w:rsidRPr="00E026FE">
        <w:rPr>
          <w:rFonts w:ascii="Arial" w:eastAsia="Times New Roman" w:hAnsi="Arial" w:cs="Arial"/>
          <w:sz w:val="20"/>
          <w:szCs w:val="20"/>
          <w:lang w:val="en-US" w:eastAsia="en-GB"/>
        </w:rPr>
        <w:t>easterly direction.</w:t>
      </w:r>
    </w:p>
    <w:p w14:paraId="5D0BB64D" w14:textId="02E7639A" w:rsidR="008C4CDF" w:rsidRPr="008F5E06" w:rsidRDefault="00987D5E" w:rsidP="008C4CDF">
      <w:pPr>
        <w:pStyle w:val="ListParagraph"/>
        <w:numPr>
          <w:ilvl w:val="0"/>
          <w:numId w:val="7"/>
        </w:numPr>
        <w:spacing w:line="240" w:lineRule="auto"/>
        <w:rPr>
          <w:rFonts w:ascii="Arial" w:eastAsia="Times New Roman" w:hAnsi="Arial" w:cs="Arial"/>
          <w:sz w:val="20"/>
          <w:szCs w:val="20"/>
          <w:lang w:val="en-US" w:eastAsia="en-GB"/>
        </w:rPr>
      </w:pPr>
      <w:r w:rsidRPr="008F5E06">
        <w:rPr>
          <w:rFonts w:ascii="Arial" w:eastAsia="Times New Roman" w:hAnsi="Arial" w:cs="Arial"/>
          <w:sz w:val="20"/>
          <w:szCs w:val="20"/>
          <w:lang w:val="en-US" w:eastAsia="en-GB"/>
        </w:rPr>
        <w:t>‘</w:t>
      </w:r>
      <w:r w:rsidR="00597762" w:rsidRPr="008F5E06">
        <w:rPr>
          <w:rFonts w:ascii="Arial" w:eastAsia="Times New Roman" w:hAnsi="Arial" w:cs="Arial"/>
          <w:sz w:val="20"/>
          <w:szCs w:val="20"/>
          <w:lang w:val="en-US" w:eastAsia="en-GB"/>
        </w:rPr>
        <w:t>N1</w:t>
      </w:r>
      <w:r w:rsidR="00BB38D1" w:rsidRPr="008F5E06">
        <w:rPr>
          <w:rFonts w:ascii="Arial" w:eastAsia="Times New Roman" w:hAnsi="Arial" w:cs="Arial"/>
          <w:sz w:val="20"/>
          <w:szCs w:val="20"/>
          <w:lang w:val="en-US" w:eastAsia="en-GB"/>
        </w:rPr>
        <w:t xml:space="preserve"> permit</w:t>
      </w:r>
      <w:r w:rsidR="00597762" w:rsidRPr="008F5E06">
        <w:rPr>
          <w:rFonts w:ascii="Arial" w:eastAsia="Times New Roman" w:hAnsi="Arial" w:cs="Arial"/>
          <w:sz w:val="20"/>
          <w:szCs w:val="20"/>
          <w:lang w:val="en-US" w:eastAsia="en-GB"/>
        </w:rPr>
        <w:t>s</w:t>
      </w:r>
      <w:r w:rsidRPr="008F5E06">
        <w:rPr>
          <w:rFonts w:ascii="Arial" w:eastAsia="Times New Roman" w:hAnsi="Arial" w:cs="Arial"/>
          <w:sz w:val="20"/>
          <w:szCs w:val="20"/>
          <w:lang w:val="en-US" w:eastAsia="en-GB"/>
        </w:rPr>
        <w:t>’</w:t>
      </w:r>
      <w:r w:rsidR="00BB38D1" w:rsidRPr="008F5E06">
        <w:rPr>
          <w:rFonts w:ascii="Arial" w:eastAsia="Times New Roman" w:hAnsi="Arial" w:cs="Arial"/>
          <w:sz w:val="20"/>
          <w:szCs w:val="20"/>
          <w:lang w:eastAsia="en-GB"/>
        </w:rPr>
        <w:t xml:space="preserve"> </w:t>
      </w:r>
      <w:r w:rsidRPr="008F5E06">
        <w:rPr>
          <w:rFonts w:ascii="Arial" w:eastAsia="Times New Roman" w:hAnsi="Arial" w:cs="Arial"/>
          <w:sz w:val="20"/>
          <w:szCs w:val="20"/>
          <w:lang w:val="en-US" w:eastAsia="en-GB"/>
        </w:rPr>
        <w:t xml:space="preserve">may be </w:t>
      </w:r>
      <w:r w:rsidR="00C87088" w:rsidRPr="008F5E06">
        <w:rPr>
          <w:rFonts w:ascii="Arial" w:eastAsia="Times New Roman" w:hAnsi="Arial" w:cs="Arial"/>
          <w:sz w:val="20"/>
          <w:szCs w:val="20"/>
          <w:lang w:val="en-US" w:eastAsia="en-GB"/>
        </w:rPr>
        <w:t xml:space="preserve">issued </w:t>
      </w:r>
      <w:r w:rsidRPr="008F5E06">
        <w:rPr>
          <w:rFonts w:ascii="Arial" w:eastAsia="Times New Roman" w:hAnsi="Arial" w:cs="Arial"/>
          <w:sz w:val="20"/>
          <w:szCs w:val="20"/>
          <w:lang w:val="en-US" w:eastAsia="en-GB"/>
        </w:rPr>
        <w:t xml:space="preserve">to </w:t>
      </w:r>
      <w:r w:rsidRPr="008F5E06">
        <w:rPr>
          <w:rFonts w:ascii="Arial" w:eastAsia="Times New Roman" w:hAnsi="Arial" w:cs="Arial"/>
          <w:sz w:val="20"/>
          <w:szCs w:val="20"/>
          <w:lang w:eastAsia="en-GB"/>
        </w:rPr>
        <w:t xml:space="preserve">Permit Holders </w:t>
      </w:r>
      <w:r w:rsidR="00C87088" w:rsidRPr="008F5E06">
        <w:rPr>
          <w:rFonts w:ascii="Arial" w:eastAsia="Times New Roman" w:hAnsi="Arial" w:cs="Arial"/>
          <w:sz w:val="20"/>
          <w:szCs w:val="20"/>
          <w:lang w:val="en-US" w:eastAsia="en-GB"/>
        </w:rPr>
        <w:t xml:space="preserve">by the Council at their discretion, to allow any vehicle </w:t>
      </w:r>
      <w:proofErr w:type="spellStart"/>
      <w:r w:rsidR="00C87088" w:rsidRPr="008F5E06">
        <w:rPr>
          <w:rFonts w:ascii="Arial" w:eastAsia="Times New Roman" w:hAnsi="Arial" w:cs="Arial"/>
          <w:sz w:val="20"/>
          <w:szCs w:val="20"/>
          <w:lang w:val="en-US" w:eastAsia="en-GB"/>
        </w:rPr>
        <w:t>authorised</w:t>
      </w:r>
      <w:proofErr w:type="spellEnd"/>
      <w:r w:rsidR="00C87088" w:rsidRPr="008F5E06">
        <w:rPr>
          <w:rFonts w:ascii="Arial" w:eastAsia="Times New Roman" w:hAnsi="Arial" w:cs="Arial"/>
          <w:sz w:val="20"/>
          <w:szCs w:val="20"/>
          <w:lang w:val="en-US" w:eastAsia="en-GB"/>
        </w:rPr>
        <w:t xml:space="preserve"> by the Council who have registered their vehicle for an exemption </w:t>
      </w:r>
      <w:r w:rsidR="003C2E7A" w:rsidRPr="008F5E06">
        <w:rPr>
          <w:rFonts w:ascii="Arial" w:eastAsia="Times New Roman" w:hAnsi="Arial" w:cs="Arial"/>
          <w:sz w:val="20"/>
          <w:szCs w:val="20"/>
          <w:lang w:eastAsia="en-GB"/>
        </w:rPr>
        <w:t>to the prohibition of motor vehicles</w:t>
      </w:r>
      <w:r w:rsidRPr="008F5E06">
        <w:rPr>
          <w:rFonts w:ascii="Arial" w:eastAsia="Times New Roman" w:hAnsi="Arial" w:cs="Arial"/>
          <w:sz w:val="20"/>
          <w:szCs w:val="20"/>
          <w:lang w:eastAsia="en-GB"/>
        </w:rPr>
        <w:t xml:space="preserve"> and Bus gate</w:t>
      </w:r>
      <w:r w:rsidR="003C2E7A" w:rsidRPr="008F5E06">
        <w:rPr>
          <w:rFonts w:ascii="Arial" w:eastAsia="Times New Roman" w:hAnsi="Arial" w:cs="Arial"/>
          <w:sz w:val="20"/>
          <w:szCs w:val="20"/>
          <w:lang w:eastAsia="en-GB"/>
        </w:rPr>
        <w:t xml:space="preserve"> introduced in this Order on the list maintained by the Council and have been issued a</w:t>
      </w:r>
      <w:r w:rsidR="00597762" w:rsidRPr="008F5E06">
        <w:rPr>
          <w:rFonts w:ascii="Arial" w:eastAsia="Times New Roman" w:hAnsi="Arial" w:cs="Arial"/>
          <w:sz w:val="20"/>
          <w:szCs w:val="20"/>
          <w:lang w:eastAsia="en-GB"/>
        </w:rPr>
        <w:t xml:space="preserve">n N1 </w:t>
      </w:r>
      <w:r w:rsidR="00BD30D3" w:rsidRPr="008F5E06">
        <w:rPr>
          <w:rFonts w:ascii="Arial" w:eastAsia="Times New Roman" w:hAnsi="Arial" w:cs="Arial"/>
          <w:sz w:val="20"/>
          <w:szCs w:val="20"/>
          <w:lang w:eastAsia="en-GB"/>
        </w:rPr>
        <w:t xml:space="preserve">permit </w:t>
      </w:r>
      <w:r w:rsidR="003C2E7A" w:rsidRPr="008F5E06">
        <w:rPr>
          <w:rFonts w:ascii="Arial" w:eastAsia="Times New Roman" w:hAnsi="Arial" w:cs="Arial"/>
          <w:sz w:val="20"/>
          <w:szCs w:val="20"/>
          <w:lang w:eastAsia="en-GB"/>
        </w:rPr>
        <w:t>at the discretion of the Council</w:t>
      </w:r>
      <w:r w:rsidR="00BD30D3" w:rsidRPr="008F5E06">
        <w:rPr>
          <w:rFonts w:ascii="Arial" w:eastAsia="Times New Roman" w:hAnsi="Arial" w:cs="Arial"/>
          <w:sz w:val="20"/>
          <w:szCs w:val="20"/>
          <w:lang w:eastAsia="en-GB"/>
        </w:rPr>
        <w:t xml:space="preserve">. </w:t>
      </w:r>
      <w:r w:rsidR="008C4CDF" w:rsidRPr="008F5E06">
        <w:rPr>
          <w:rFonts w:ascii="Arial" w:eastAsia="Times New Roman" w:hAnsi="Arial" w:cs="Arial"/>
          <w:sz w:val="20"/>
          <w:szCs w:val="20"/>
          <w:lang w:val="en-US" w:eastAsia="en-GB"/>
        </w:rPr>
        <w:t>The individuals who can apply for a</w:t>
      </w:r>
      <w:r w:rsidR="00597762" w:rsidRPr="008F5E06">
        <w:rPr>
          <w:rFonts w:ascii="Arial" w:eastAsia="Times New Roman" w:hAnsi="Arial" w:cs="Arial"/>
          <w:sz w:val="20"/>
          <w:szCs w:val="20"/>
          <w:lang w:val="en-US" w:eastAsia="en-GB"/>
        </w:rPr>
        <w:t xml:space="preserve">n N1 </w:t>
      </w:r>
      <w:r w:rsidR="008C4CDF" w:rsidRPr="008F5E06">
        <w:rPr>
          <w:rFonts w:ascii="Arial" w:eastAsia="Times New Roman" w:hAnsi="Arial" w:cs="Arial"/>
          <w:sz w:val="20"/>
          <w:szCs w:val="20"/>
          <w:lang w:val="en-US" w:eastAsia="en-GB"/>
        </w:rPr>
        <w:t xml:space="preserve">permit </w:t>
      </w:r>
      <w:proofErr w:type="spellStart"/>
      <w:r w:rsidR="008C4CDF" w:rsidRPr="008F5E06">
        <w:rPr>
          <w:rFonts w:ascii="Arial" w:eastAsia="Times New Roman" w:hAnsi="Arial" w:cs="Arial"/>
          <w:sz w:val="20"/>
          <w:szCs w:val="20"/>
          <w:lang w:val="en-US" w:eastAsia="en-GB"/>
        </w:rPr>
        <w:t>authorised</w:t>
      </w:r>
      <w:proofErr w:type="spellEnd"/>
      <w:r w:rsidR="008C4CDF" w:rsidRPr="008F5E06">
        <w:rPr>
          <w:rFonts w:ascii="Arial" w:eastAsia="Times New Roman" w:hAnsi="Arial" w:cs="Arial"/>
          <w:sz w:val="20"/>
          <w:szCs w:val="20"/>
          <w:lang w:val="en-US" w:eastAsia="en-GB"/>
        </w:rPr>
        <w:t xml:space="preserve"> by the Council for a vehicle include:</w:t>
      </w:r>
    </w:p>
    <w:p w14:paraId="3219ACB1" w14:textId="7C18EDA1" w:rsidR="00B62907" w:rsidRPr="008F5E06" w:rsidRDefault="00B62907" w:rsidP="00B62907">
      <w:pPr>
        <w:pStyle w:val="ListParagraph"/>
        <w:numPr>
          <w:ilvl w:val="1"/>
          <w:numId w:val="7"/>
        </w:numPr>
        <w:spacing w:line="240" w:lineRule="auto"/>
        <w:rPr>
          <w:rFonts w:ascii="Arial" w:eastAsia="Times New Roman" w:hAnsi="Arial" w:cs="Arial"/>
          <w:sz w:val="20"/>
          <w:szCs w:val="20"/>
          <w:lang w:val="en-US" w:eastAsia="en-GB"/>
        </w:rPr>
      </w:pPr>
      <w:r w:rsidRPr="008F5E06">
        <w:rPr>
          <w:rFonts w:ascii="Arial" w:eastAsia="Times New Roman" w:hAnsi="Arial" w:cs="Arial"/>
          <w:sz w:val="20"/>
          <w:szCs w:val="20"/>
          <w:lang w:val="en-US" w:eastAsia="en-GB"/>
        </w:rPr>
        <w:t xml:space="preserve">a Blue Badge holder or an </w:t>
      </w:r>
      <w:proofErr w:type="spellStart"/>
      <w:r w:rsidRPr="008F5E06">
        <w:rPr>
          <w:rFonts w:ascii="Arial" w:eastAsia="Times New Roman" w:hAnsi="Arial" w:cs="Arial"/>
          <w:sz w:val="20"/>
          <w:szCs w:val="20"/>
          <w:lang w:val="en-US" w:eastAsia="en-GB"/>
        </w:rPr>
        <w:t>organisation</w:t>
      </w:r>
      <w:proofErr w:type="spellEnd"/>
      <w:r w:rsidRPr="008F5E06">
        <w:rPr>
          <w:rFonts w:ascii="Arial" w:eastAsia="Times New Roman" w:hAnsi="Arial" w:cs="Arial"/>
          <w:sz w:val="20"/>
          <w:szCs w:val="20"/>
          <w:lang w:val="en-US" w:eastAsia="en-GB"/>
        </w:rPr>
        <w:t xml:space="preserve"> that qualifies for a Blue Badge </w:t>
      </w:r>
      <w:r w:rsidR="00F60308" w:rsidRPr="008F5E06">
        <w:rPr>
          <w:rFonts w:ascii="Arial" w:eastAsia="Times New Roman" w:hAnsi="Arial" w:cs="Arial"/>
          <w:sz w:val="20"/>
          <w:szCs w:val="20"/>
          <w:lang w:val="en-US" w:eastAsia="en-GB"/>
        </w:rPr>
        <w:t>for a maximum of two Vehicles</w:t>
      </w:r>
    </w:p>
    <w:p w14:paraId="1E02DACB" w14:textId="6A9E2F4B" w:rsidR="00B62907" w:rsidRPr="008F5E06" w:rsidRDefault="00876C93" w:rsidP="00B62907">
      <w:pPr>
        <w:pStyle w:val="ListParagraph"/>
        <w:numPr>
          <w:ilvl w:val="1"/>
          <w:numId w:val="7"/>
        </w:numPr>
        <w:spacing w:line="240" w:lineRule="auto"/>
        <w:rPr>
          <w:rFonts w:ascii="Arial" w:eastAsia="Times New Roman" w:hAnsi="Arial" w:cs="Arial"/>
          <w:sz w:val="20"/>
          <w:szCs w:val="20"/>
          <w:lang w:val="en-US" w:eastAsia="en-GB"/>
        </w:rPr>
      </w:pPr>
      <w:r w:rsidRPr="008F5E06">
        <w:rPr>
          <w:rFonts w:ascii="Arial" w:eastAsia="Times New Roman" w:hAnsi="Arial" w:cs="Arial"/>
          <w:sz w:val="20"/>
          <w:szCs w:val="20"/>
          <w:lang w:val="en-US" w:eastAsia="en-GB"/>
        </w:rPr>
        <w:t xml:space="preserve">if </w:t>
      </w:r>
      <w:r w:rsidR="00B62907" w:rsidRPr="008F5E06">
        <w:rPr>
          <w:rFonts w:ascii="Arial" w:eastAsia="Times New Roman" w:hAnsi="Arial" w:cs="Arial"/>
          <w:sz w:val="20"/>
          <w:szCs w:val="20"/>
          <w:lang w:val="en-US" w:eastAsia="en-GB"/>
        </w:rPr>
        <w:t>you or a child you're travelling with has a chronic health condition that means sitting in a car on a longer journey causes additional distress</w:t>
      </w:r>
      <w:r w:rsidR="0074049A" w:rsidRPr="008F5E06">
        <w:rPr>
          <w:rFonts w:ascii="Arial" w:hAnsi="Arial" w:cs="Arial"/>
          <w:sz w:val="20"/>
          <w:szCs w:val="20"/>
          <w:lang w:eastAsia="en-GB"/>
        </w:rPr>
        <w:t xml:space="preserve">, subject to applying to the Council for review </w:t>
      </w:r>
      <w:r w:rsidR="006B6DA9" w:rsidRPr="008F5E06">
        <w:rPr>
          <w:rFonts w:ascii="Arial" w:hAnsi="Arial" w:cs="Arial"/>
          <w:sz w:val="20"/>
          <w:szCs w:val="20"/>
          <w:lang w:eastAsia="en-GB"/>
        </w:rPr>
        <w:t xml:space="preserve">and </w:t>
      </w:r>
      <w:r w:rsidR="00E64173" w:rsidRPr="008F5E06">
        <w:rPr>
          <w:rFonts w:ascii="Arial" w:hAnsi="Arial" w:cs="Arial"/>
          <w:sz w:val="20"/>
          <w:szCs w:val="20"/>
          <w:lang w:eastAsia="en-GB"/>
        </w:rPr>
        <w:t xml:space="preserve">providing the details </w:t>
      </w:r>
      <w:r w:rsidR="00A72732" w:rsidRPr="008F5E06">
        <w:rPr>
          <w:rFonts w:ascii="Arial" w:hAnsi="Arial" w:cs="Arial"/>
          <w:sz w:val="20"/>
          <w:szCs w:val="20"/>
          <w:lang w:eastAsia="en-GB"/>
        </w:rPr>
        <w:t>as set out in the application process</w:t>
      </w:r>
      <w:r w:rsidR="0074049A" w:rsidRPr="008F5E06">
        <w:rPr>
          <w:rFonts w:ascii="Arial" w:hAnsi="Arial" w:cs="Arial"/>
          <w:sz w:val="20"/>
          <w:szCs w:val="20"/>
          <w:lang w:eastAsia="en-GB"/>
        </w:rPr>
        <w:t xml:space="preserve"> </w:t>
      </w:r>
      <w:r w:rsidR="00B62907" w:rsidRPr="008F5E06">
        <w:rPr>
          <w:rFonts w:ascii="Arial" w:eastAsia="Times New Roman" w:hAnsi="Arial" w:cs="Arial"/>
          <w:sz w:val="20"/>
          <w:szCs w:val="20"/>
          <w:lang w:val="en-US" w:eastAsia="en-GB"/>
        </w:rPr>
        <w:t xml:space="preserve"> </w:t>
      </w:r>
    </w:p>
    <w:p w14:paraId="6E906513" w14:textId="5CCC561A" w:rsidR="00B62907" w:rsidRPr="008F5E06" w:rsidRDefault="005D7612" w:rsidP="00B62907">
      <w:pPr>
        <w:pStyle w:val="ListParagraph"/>
        <w:numPr>
          <w:ilvl w:val="1"/>
          <w:numId w:val="7"/>
        </w:numPr>
        <w:spacing w:line="240" w:lineRule="auto"/>
        <w:rPr>
          <w:rFonts w:ascii="Arial" w:eastAsia="Times New Roman" w:hAnsi="Arial" w:cs="Arial"/>
          <w:sz w:val="20"/>
          <w:szCs w:val="20"/>
          <w:lang w:val="en-US" w:eastAsia="en-GB"/>
        </w:rPr>
      </w:pPr>
      <w:r w:rsidRPr="008F5E06">
        <w:rPr>
          <w:rFonts w:ascii="Arial" w:eastAsia="Times New Roman" w:hAnsi="Arial" w:cs="Arial"/>
          <w:sz w:val="20"/>
          <w:szCs w:val="20"/>
          <w:lang w:val="en-US" w:eastAsia="en-GB"/>
        </w:rPr>
        <w:t xml:space="preserve">if </w:t>
      </w:r>
      <w:r w:rsidR="00B62907" w:rsidRPr="008F5E06">
        <w:rPr>
          <w:rFonts w:ascii="Arial" w:eastAsia="Times New Roman" w:hAnsi="Arial" w:cs="Arial"/>
          <w:sz w:val="20"/>
          <w:szCs w:val="20"/>
          <w:lang w:val="en-US" w:eastAsia="en-GB"/>
        </w:rPr>
        <w:t xml:space="preserve">you're a professional carer whose ability to help the person they care for is impacted by a </w:t>
      </w:r>
      <w:proofErr w:type="spellStart"/>
      <w:r w:rsidR="00B62907" w:rsidRPr="008F5E06">
        <w:rPr>
          <w:rFonts w:ascii="Arial" w:eastAsia="Times New Roman" w:hAnsi="Arial" w:cs="Arial"/>
          <w:sz w:val="20"/>
          <w:szCs w:val="20"/>
          <w:lang w:val="en-US" w:eastAsia="en-GB"/>
        </w:rPr>
        <w:t>neighbourhood</w:t>
      </w:r>
      <w:proofErr w:type="spellEnd"/>
      <w:r w:rsidR="00B62907" w:rsidRPr="008F5E06">
        <w:rPr>
          <w:rFonts w:ascii="Arial" w:eastAsia="Times New Roman" w:hAnsi="Arial" w:cs="Arial"/>
          <w:sz w:val="20"/>
          <w:szCs w:val="20"/>
          <w:lang w:val="en-US" w:eastAsia="en-GB"/>
        </w:rPr>
        <w:t xml:space="preserve"> management scheme </w:t>
      </w:r>
    </w:p>
    <w:p w14:paraId="3482871C" w14:textId="79EA526C" w:rsidR="00B62907" w:rsidRPr="008F5E06" w:rsidRDefault="005D7612" w:rsidP="00B62907">
      <w:pPr>
        <w:pStyle w:val="ListParagraph"/>
        <w:numPr>
          <w:ilvl w:val="1"/>
          <w:numId w:val="7"/>
        </w:numPr>
        <w:spacing w:line="240" w:lineRule="auto"/>
        <w:rPr>
          <w:rFonts w:ascii="Arial" w:eastAsia="Times New Roman" w:hAnsi="Arial" w:cs="Arial"/>
          <w:sz w:val="20"/>
          <w:szCs w:val="20"/>
          <w:lang w:val="en-US" w:eastAsia="en-GB"/>
        </w:rPr>
      </w:pPr>
      <w:r w:rsidRPr="008F5E06">
        <w:rPr>
          <w:rFonts w:ascii="Arial" w:eastAsia="Times New Roman" w:hAnsi="Arial" w:cs="Arial"/>
          <w:sz w:val="20"/>
          <w:szCs w:val="20"/>
          <w:lang w:val="en-US" w:eastAsia="en-GB"/>
        </w:rPr>
        <w:t xml:space="preserve">if </w:t>
      </w:r>
      <w:r w:rsidR="00B62907" w:rsidRPr="008F5E06">
        <w:rPr>
          <w:rFonts w:ascii="Arial" w:eastAsia="Times New Roman" w:hAnsi="Arial" w:cs="Arial"/>
          <w:sz w:val="20"/>
          <w:szCs w:val="20"/>
          <w:lang w:val="en-US" w:eastAsia="en-GB"/>
        </w:rPr>
        <w:t xml:space="preserve">your </w:t>
      </w:r>
      <w:proofErr w:type="spellStart"/>
      <w:r w:rsidR="00B62907" w:rsidRPr="008F5E06">
        <w:rPr>
          <w:rFonts w:ascii="Arial" w:eastAsia="Times New Roman" w:hAnsi="Arial" w:cs="Arial"/>
          <w:sz w:val="20"/>
          <w:szCs w:val="20"/>
          <w:lang w:val="en-US" w:eastAsia="en-GB"/>
        </w:rPr>
        <w:t>organisation</w:t>
      </w:r>
      <w:proofErr w:type="spellEnd"/>
      <w:r w:rsidR="00B62907" w:rsidRPr="008F5E06">
        <w:rPr>
          <w:rFonts w:ascii="Arial" w:eastAsia="Times New Roman" w:hAnsi="Arial" w:cs="Arial"/>
          <w:sz w:val="20"/>
          <w:szCs w:val="20"/>
          <w:lang w:val="en-US" w:eastAsia="en-GB"/>
        </w:rPr>
        <w:t xml:space="preserve"> is to transport disabled people or people with access needs </w:t>
      </w:r>
    </w:p>
    <w:p w14:paraId="0E8604BB" w14:textId="03677FC6" w:rsidR="00B62907" w:rsidRPr="008F5E06" w:rsidRDefault="00B62907" w:rsidP="00B62907">
      <w:pPr>
        <w:pStyle w:val="ListParagraph"/>
        <w:numPr>
          <w:ilvl w:val="1"/>
          <w:numId w:val="7"/>
        </w:numPr>
        <w:spacing w:line="240" w:lineRule="auto"/>
        <w:rPr>
          <w:rFonts w:ascii="Arial" w:eastAsia="Times New Roman" w:hAnsi="Arial" w:cs="Arial"/>
          <w:sz w:val="20"/>
          <w:szCs w:val="20"/>
          <w:lang w:val="en-US" w:eastAsia="en-GB"/>
        </w:rPr>
      </w:pPr>
      <w:r w:rsidRPr="008F5E06">
        <w:rPr>
          <w:rFonts w:ascii="Arial" w:eastAsia="Times New Roman" w:hAnsi="Arial" w:cs="Arial"/>
          <w:sz w:val="20"/>
          <w:szCs w:val="20"/>
          <w:lang w:val="en-US" w:eastAsia="en-GB"/>
        </w:rPr>
        <w:t>School Bus</w:t>
      </w:r>
    </w:p>
    <w:p w14:paraId="0A985B98" w14:textId="431450B4" w:rsidR="008C4CDF" w:rsidRPr="008F5E06" w:rsidRDefault="00B62907" w:rsidP="002D79CE">
      <w:pPr>
        <w:pStyle w:val="ListParagraph"/>
        <w:numPr>
          <w:ilvl w:val="1"/>
          <w:numId w:val="7"/>
        </w:numPr>
        <w:rPr>
          <w:rFonts w:ascii="Arial" w:eastAsia="Times New Roman" w:hAnsi="Arial" w:cs="Arial"/>
          <w:sz w:val="20"/>
          <w:szCs w:val="20"/>
          <w:lang w:eastAsia="en-GB"/>
        </w:rPr>
      </w:pPr>
      <w:r w:rsidRPr="008F5E06">
        <w:rPr>
          <w:rFonts w:ascii="Arial" w:eastAsia="Times New Roman" w:hAnsi="Arial" w:cs="Arial"/>
          <w:sz w:val="20"/>
          <w:szCs w:val="20"/>
          <w:lang w:val="en-US" w:eastAsia="en-GB"/>
        </w:rPr>
        <w:t xml:space="preserve">Any </w:t>
      </w:r>
      <w:r w:rsidR="002D79CE" w:rsidRPr="008F5E06">
        <w:rPr>
          <w:rFonts w:ascii="Arial" w:eastAsia="Times New Roman" w:hAnsi="Arial" w:cs="Arial"/>
          <w:sz w:val="20"/>
          <w:szCs w:val="20"/>
          <w:lang w:val="en-US" w:eastAsia="en-GB"/>
        </w:rPr>
        <w:t>vehicle</w:t>
      </w:r>
      <w:r w:rsidRPr="008F5E06">
        <w:rPr>
          <w:rFonts w:ascii="Arial" w:eastAsia="Times New Roman" w:hAnsi="Arial" w:cs="Arial"/>
          <w:sz w:val="20"/>
          <w:szCs w:val="20"/>
          <w:lang w:val="en-US" w:eastAsia="en-GB"/>
        </w:rPr>
        <w:t xml:space="preserve"> </w:t>
      </w:r>
      <w:r w:rsidR="002D79CE" w:rsidRPr="008F5E06">
        <w:rPr>
          <w:rFonts w:ascii="Arial" w:eastAsia="Times New Roman" w:hAnsi="Arial" w:cs="Arial"/>
          <w:sz w:val="20"/>
          <w:szCs w:val="20"/>
          <w:lang w:eastAsia="en-GB"/>
        </w:rPr>
        <w:t>authorised by the Council who have registered their vehicle for an exemption on the list maintained by the council</w:t>
      </w:r>
      <w:r w:rsidR="002D79CE" w:rsidRPr="008F5E06">
        <w:rPr>
          <w:rFonts w:ascii="Arial" w:eastAsia="Times New Roman" w:hAnsi="Arial" w:cs="Arial"/>
          <w:sz w:val="20"/>
          <w:szCs w:val="20"/>
          <w:lang w:val="en-US" w:eastAsia="en-GB"/>
        </w:rPr>
        <w:t xml:space="preserve"> </w:t>
      </w:r>
      <w:r w:rsidRPr="008F5E06">
        <w:rPr>
          <w:rFonts w:ascii="Arial" w:eastAsia="Times New Roman" w:hAnsi="Arial" w:cs="Arial"/>
          <w:sz w:val="20"/>
          <w:szCs w:val="20"/>
          <w:lang w:val="en-US" w:eastAsia="en-GB"/>
        </w:rPr>
        <w:t>at the Councils discretion</w:t>
      </w:r>
    </w:p>
    <w:p w14:paraId="1467A6F5" w14:textId="77777777" w:rsidR="00AD577E" w:rsidRPr="00AD577E" w:rsidRDefault="00AD577E" w:rsidP="00AD577E">
      <w:pPr>
        <w:pStyle w:val="NormalWeb"/>
        <w:numPr>
          <w:ilvl w:val="0"/>
          <w:numId w:val="17"/>
        </w:numPr>
        <w:spacing w:after="120"/>
        <w:jc w:val="both"/>
        <w:rPr>
          <w:rFonts w:ascii="Arial" w:eastAsiaTheme="minorHAnsi" w:hAnsi="Arial" w:cs="Arial"/>
          <w:sz w:val="20"/>
          <w:szCs w:val="20"/>
          <w:lang w:eastAsia="en-US"/>
        </w:rPr>
      </w:pPr>
      <w:r w:rsidRPr="00AD577E">
        <w:rPr>
          <w:rFonts w:ascii="Arial" w:eastAsiaTheme="minorHAnsi" w:hAnsi="Arial" w:cs="Arial"/>
          <w:sz w:val="20"/>
          <w:szCs w:val="20"/>
          <w:lang w:eastAsia="en-US"/>
        </w:rPr>
        <w:lastRenderedPageBreak/>
        <w:t>Copies of the proposed Orders, the statement of reasons for proposing to make the Orders and plans showing the proposals, along with a copy of the Consolidation Orders can be inspected during normal office hours on Monday to Fridays inclusive at the Woolwich Centre Library, The Woolwich Centre, 35 Wellington Street, London SE18 6HQ.</w:t>
      </w:r>
    </w:p>
    <w:p w14:paraId="35766719" w14:textId="3272C1ED" w:rsidR="00AD577E" w:rsidRPr="00AD577E" w:rsidRDefault="00AD577E" w:rsidP="00AD577E">
      <w:pPr>
        <w:pStyle w:val="NormalWeb"/>
        <w:numPr>
          <w:ilvl w:val="0"/>
          <w:numId w:val="17"/>
        </w:numPr>
        <w:spacing w:after="120"/>
        <w:jc w:val="both"/>
        <w:rPr>
          <w:rFonts w:ascii="Arial" w:eastAsiaTheme="minorHAnsi" w:hAnsi="Arial" w:cs="Arial"/>
          <w:sz w:val="20"/>
          <w:szCs w:val="20"/>
          <w:lang w:eastAsia="en-US"/>
        </w:rPr>
      </w:pPr>
      <w:r w:rsidRPr="00AD577E">
        <w:rPr>
          <w:rFonts w:ascii="Arial" w:eastAsiaTheme="minorHAnsi" w:hAnsi="Arial" w:cs="Arial"/>
          <w:sz w:val="20"/>
          <w:szCs w:val="20"/>
          <w:lang w:eastAsia="en-US"/>
        </w:rPr>
        <w:t xml:space="preserve">Further information may be obtained from </w:t>
      </w:r>
      <w:r w:rsidR="00A76563" w:rsidRPr="00A76563">
        <w:rPr>
          <w:rFonts w:ascii="Arial" w:eastAsiaTheme="minorHAnsi" w:hAnsi="Arial" w:cs="Arial"/>
          <w:sz w:val="20"/>
          <w:szCs w:val="20"/>
          <w:lang w:eastAsia="en-US"/>
        </w:rPr>
        <w:t>Technical Support Team , FAO Programme Delivery Team - Transport, 3rd Floor, The Woolwich Centre, SE18 6HQ</w:t>
      </w:r>
      <w:r w:rsidRPr="00AD577E">
        <w:rPr>
          <w:rFonts w:ascii="Arial" w:eastAsiaTheme="minorHAnsi" w:hAnsi="Arial" w:cs="Arial"/>
          <w:sz w:val="20"/>
          <w:szCs w:val="20"/>
          <w:lang w:eastAsia="en-US"/>
        </w:rPr>
        <w:t xml:space="preserve"> or email to </w:t>
      </w:r>
      <w:hyperlink r:id="rId10" w:history="1">
        <w:r w:rsidR="009352EF" w:rsidRPr="000F2949">
          <w:rPr>
            <w:rStyle w:val="Hyperlink"/>
            <w:rFonts w:ascii="Arial" w:eastAsiaTheme="minorHAnsi" w:hAnsi="Arial" w:cs="Arial"/>
            <w:sz w:val="20"/>
            <w:szCs w:val="20"/>
            <w:lang w:eastAsia="en-US"/>
          </w:rPr>
          <w:t>Traffic.Management@royalgreenwich.gov.uk</w:t>
        </w:r>
      </w:hyperlink>
      <w:r w:rsidR="00F4145F" w:rsidRPr="00F4145F">
        <w:rPr>
          <w:rFonts w:ascii="Arial" w:eastAsiaTheme="minorHAnsi" w:hAnsi="Arial" w:cs="Arial"/>
          <w:sz w:val="20"/>
          <w:szCs w:val="20"/>
          <w:lang w:eastAsia="en-US"/>
        </w:rPr>
        <w:t xml:space="preserve"> </w:t>
      </w:r>
      <w:r w:rsidRPr="00AD577E">
        <w:rPr>
          <w:rFonts w:ascii="Arial" w:eastAsiaTheme="minorHAnsi" w:hAnsi="Arial" w:cs="Arial"/>
          <w:sz w:val="20"/>
          <w:szCs w:val="20"/>
          <w:lang w:eastAsia="en-US"/>
        </w:rPr>
        <w:t xml:space="preserve">(quoting reference </w:t>
      </w:r>
      <w:r w:rsidR="00940A5A">
        <w:rPr>
          <w:rFonts w:ascii="Arial" w:eastAsiaTheme="minorHAnsi" w:hAnsi="Arial" w:cs="Arial"/>
          <w:sz w:val="20"/>
          <w:szCs w:val="20"/>
          <w:lang w:eastAsia="en-US"/>
        </w:rPr>
        <w:t>WEG</w:t>
      </w:r>
      <w:r w:rsidRPr="00AD577E">
        <w:rPr>
          <w:rFonts w:ascii="Arial" w:eastAsiaTheme="minorHAnsi" w:hAnsi="Arial" w:cs="Arial"/>
          <w:sz w:val="20"/>
          <w:szCs w:val="20"/>
          <w:lang w:eastAsia="en-US"/>
        </w:rPr>
        <w:t xml:space="preserve"> 25-10).</w:t>
      </w:r>
    </w:p>
    <w:p w14:paraId="252236E4" w14:textId="515518B9" w:rsidR="00AD577E" w:rsidRPr="00BA513F" w:rsidRDefault="00AD577E" w:rsidP="00AD577E">
      <w:pPr>
        <w:pStyle w:val="NormalWeb"/>
        <w:numPr>
          <w:ilvl w:val="0"/>
          <w:numId w:val="17"/>
        </w:numPr>
        <w:spacing w:after="120"/>
        <w:jc w:val="both"/>
        <w:rPr>
          <w:rFonts w:ascii="Arial" w:eastAsiaTheme="minorHAnsi" w:hAnsi="Arial" w:cs="Arial"/>
          <w:sz w:val="20"/>
          <w:szCs w:val="20"/>
          <w:lang w:eastAsia="en-US"/>
        </w:rPr>
      </w:pPr>
      <w:r w:rsidRPr="00AD577E">
        <w:rPr>
          <w:rFonts w:ascii="Arial" w:eastAsiaTheme="minorHAnsi" w:hAnsi="Arial" w:cs="Arial"/>
          <w:sz w:val="20"/>
          <w:szCs w:val="20"/>
          <w:lang w:eastAsia="en-US"/>
        </w:rPr>
        <w:t xml:space="preserve">Any </w:t>
      </w:r>
      <w:r w:rsidRPr="00BA513F">
        <w:rPr>
          <w:rFonts w:ascii="Arial" w:eastAsiaTheme="minorHAnsi" w:hAnsi="Arial" w:cs="Arial"/>
          <w:sz w:val="20"/>
          <w:szCs w:val="20"/>
          <w:lang w:eastAsia="en-US"/>
        </w:rPr>
        <w:t xml:space="preserve">person who wishes to object to or make other representations about the proposed Orders, should send a statement in writing by </w:t>
      </w:r>
      <w:r w:rsidR="006A4364" w:rsidRPr="00BA513F">
        <w:rPr>
          <w:rFonts w:ascii="Arial" w:eastAsiaTheme="minorHAnsi" w:hAnsi="Arial" w:cs="Arial"/>
          <w:sz w:val="20"/>
          <w:szCs w:val="20"/>
          <w:lang w:eastAsia="en-US"/>
        </w:rPr>
        <w:t>31</w:t>
      </w:r>
      <w:r w:rsidR="006A4364" w:rsidRPr="00BA513F">
        <w:rPr>
          <w:rFonts w:ascii="Arial" w:eastAsiaTheme="minorHAnsi" w:hAnsi="Arial" w:cs="Arial"/>
          <w:sz w:val="20"/>
          <w:szCs w:val="20"/>
          <w:vertAlign w:val="superscript"/>
          <w:lang w:eastAsia="en-US"/>
        </w:rPr>
        <w:t>st</w:t>
      </w:r>
      <w:r w:rsidR="006A4364" w:rsidRPr="00BA513F">
        <w:rPr>
          <w:rFonts w:ascii="Arial" w:eastAsiaTheme="minorHAnsi" w:hAnsi="Arial" w:cs="Arial"/>
          <w:sz w:val="20"/>
          <w:szCs w:val="20"/>
          <w:lang w:eastAsia="en-US"/>
        </w:rPr>
        <w:t xml:space="preserve"> </w:t>
      </w:r>
      <w:r w:rsidR="007A1B67" w:rsidRPr="00BA513F">
        <w:rPr>
          <w:rFonts w:ascii="Arial" w:eastAsiaTheme="minorHAnsi" w:hAnsi="Arial" w:cs="Arial"/>
          <w:sz w:val="20"/>
          <w:szCs w:val="20"/>
          <w:lang w:eastAsia="en-US"/>
        </w:rPr>
        <w:t>December</w:t>
      </w:r>
      <w:r w:rsidRPr="00BA513F">
        <w:rPr>
          <w:rFonts w:ascii="Arial" w:eastAsiaTheme="minorHAnsi" w:hAnsi="Arial" w:cs="Arial"/>
          <w:sz w:val="20"/>
          <w:szCs w:val="20"/>
          <w:lang w:eastAsia="en-US"/>
        </w:rPr>
        <w:t xml:space="preserve"> 2025, specifying the grounds on which any objection is made by email to </w:t>
      </w:r>
      <w:hyperlink r:id="rId11" w:history="1">
        <w:r w:rsidR="009352EF" w:rsidRPr="00BA513F">
          <w:rPr>
            <w:rStyle w:val="Hyperlink"/>
            <w:rFonts w:ascii="Arial" w:eastAsiaTheme="minorHAnsi" w:hAnsi="Arial" w:cs="Arial"/>
            <w:sz w:val="20"/>
            <w:szCs w:val="20"/>
            <w:lang w:eastAsia="en-US"/>
          </w:rPr>
          <w:t>Traffic.Management@royalgreenwich.gov.uk</w:t>
        </w:r>
      </w:hyperlink>
      <w:r w:rsidR="005E08F2" w:rsidRPr="00BA513F">
        <w:rPr>
          <w:rFonts w:ascii="Arial" w:hAnsi="Arial" w:cs="Arial"/>
          <w:sz w:val="20"/>
          <w:szCs w:val="20"/>
        </w:rPr>
        <w:t xml:space="preserve"> </w:t>
      </w:r>
      <w:r w:rsidR="00F4145F" w:rsidRPr="00BA513F">
        <w:rPr>
          <w:rFonts w:ascii="Arial" w:eastAsiaTheme="minorHAnsi" w:hAnsi="Arial" w:cs="Arial"/>
          <w:sz w:val="20"/>
          <w:szCs w:val="20"/>
          <w:lang w:eastAsia="en-US"/>
        </w:rPr>
        <w:t xml:space="preserve"> </w:t>
      </w:r>
      <w:r w:rsidRPr="00BA513F">
        <w:rPr>
          <w:rFonts w:ascii="Arial" w:eastAsiaTheme="minorHAnsi" w:hAnsi="Arial" w:cs="Arial"/>
          <w:sz w:val="20"/>
          <w:szCs w:val="20"/>
          <w:lang w:eastAsia="en-US"/>
        </w:rPr>
        <w:t xml:space="preserve">(quoting reference </w:t>
      </w:r>
      <w:r w:rsidR="00940A5A" w:rsidRPr="00BA513F">
        <w:rPr>
          <w:rFonts w:ascii="Arial" w:eastAsiaTheme="minorHAnsi" w:hAnsi="Arial" w:cs="Arial"/>
          <w:sz w:val="20"/>
          <w:szCs w:val="20"/>
          <w:lang w:eastAsia="en-US"/>
        </w:rPr>
        <w:t>WEG</w:t>
      </w:r>
      <w:r w:rsidRPr="00BA513F">
        <w:rPr>
          <w:rFonts w:ascii="Arial" w:eastAsiaTheme="minorHAnsi" w:hAnsi="Arial" w:cs="Arial"/>
          <w:sz w:val="20"/>
          <w:szCs w:val="20"/>
          <w:lang w:eastAsia="en-US"/>
        </w:rPr>
        <w:t xml:space="preserve"> 25-</w:t>
      </w:r>
      <w:r w:rsidR="00AE3137" w:rsidRPr="00BA513F">
        <w:rPr>
          <w:rFonts w:ascii="Arial" w:eastAsiaTheme="minorHAnsi" w:hAnsi="Arial" w:cs="Arial"/>
          <w:sz w:val="20"/>
          <w:szCs w:val="20"/>
          <w:lang w:eastAsia="en-US"/>
        </w:rPr>
        <w:t>12</w:t>
      </w:r>
      <w:r w:rsidRPr="00BA513F">
        <w:rPr>
          <w:rFonts w:ascii="Arial" w:eastAsiaTheme="minorHAnsi" w:hAnsi="Arial" w:cs="Arial"/>
          <w:sz w:val="20"/>
          <w:szCs w:val="20"/>
          <w:lang w:eastAsia="en-US"/>
        </w:rPr>
        <w:t>).</w:t>
      </w:r>
    </w:p>
    <w:p w14:paraId="29F0573E" w14:textId="245D478B" w:rsidR="00A242BC" w:rsidRPr="00BA513F" w:rsidRDefault="00AD577E" w:rsidP="00AD577E">
      <w:pPr>
        <w:pStyle w:val="NormalWeb"/>
        <w:numPr>
          <w:ilvl w:val="0"/>
          <w:numId w:val="17"/>
        </w:numPr>
        <w:spacing w:before="0" w:beforeAutospacing="0" w:after="120" w:afterAutospacing="0"/>
        <w:jc w:val="both"/>
        <w:rPr>
          <w:rFonts w:ascii="Arial" w:hAnsi="Arial" w:cs="Arial"/>
          <w:sz w:val="20"/>
          <w:szCs w:val="20"/>
        </w:rPr>
      </w:pPr>
      <w:r w:rsidRPr="00BA513F">
        <w:rPr>
          <w:rFonts w:ascii="Arial" w:eastAsiaTheme="minorHAnsi" w:hAnsi="Arial" w:cs="Arial"/>
          <w:sz w:val="20"/>
          <w:szCs w:val="20"/>
          <w:lang w:eastAsia="en-US"/>
        </w:rPr>
        <w:t>Persons objecting to the proposed Orders should be aware that in view of current access to information legislation, this Council would be legally obliged to make any comments received in response to this notice, open to public inspection and all data will be handled according to GDPR regulations</w:t>
      </w:r>
      <w:r w:rsidR="00A242BC" w:rsidRPr="00BA513F">
        <w:rPr>
          <w:rFonts w:ascii="Arial" w:hAnsi="Arial" w:cs="Arial"/>
          <w:sz w:val="20"/>
          <w:szCs w:val="20"/>
        </w:rPr>
        <w:t>.</w:t>
      </w:r>
    </w:p>
    <w:p w14:paraId="00526509" w14:textId="77777777" w:rsidR="007834FF" w:rsidRPr="00BA513F" w:rsidRDefault="007834FF" w:rsidP="00C04DC6">
      <w:pPr>
        <w:spacing w:after="0" w:line="240" w:lineRule="auto"/>
        <w:jc w:val="both"/>
        <w:rPr>
          <w:rFonts w:ascii="Arial" w:eastAsia="Times New Roman" w:hAnsi="Arial" w:cs="Arial"/>
          <w:sz w:val="20"/>
          <w:szCs w:val="20"/>
          <w:lang w:eastAsia="en-GB"/>
        </w:rPr>
      </w:pPr>
    </w:p>
    <w:p w14:paraId="72F27537" w14:textId="77777777" w:rsidR="007834FF" w:rsidRPr="00BA513F" w:rsidRDefault="007834FF" w:rsidP="00C04DC6">
      <w:pPr>
        <w:spacing w:after="0" w:line="240" w:lineRule="auto"/>
        <w:jc w:val="both"/>
        <w:rPr>
          <w:rFonts w:ascii="Arial" w:eastAsia="Times New Roman" w:hAnsi="Arial" w:cs="Arial"/>
          <w:sz w:val="20"/>
          <w:szCs w:val="20"/>
          <w:lang w:eastAsia="en-GB"/>
        </w:rPr>
      </w:pPr>
    </w:p>
    <w:p w14:paraId="244B44FF" w14:textId="77777777" w:rsidR="007834FF" w:rsidRPr="00BA513F" w:rsidRDefault="007834FF" w:rsidP="00C04DC6">
      <w:pPr>
        <w:spacing w:after="0" w:line="240" w:lineRule="auto"/>
        <w:jc w:val="both"/>
        <w:rPr>
          <w:rFonts w:ascii="Arial" w:eastAsia="Times New Roman" w:hAnsi="Arial" w:cs="Arial"/>
          <w:sz w:val="20"/>
          <w:szCs w:val="20"/>
          <w:lang w:eastAsia="en-GB"/>
        </w:rPr>
      </w:pPr>
    </w:p>
    <w:p w14:paraId="6D239CF0" w14:textId="77777777" w:rsidR="003F6F1E" w:rsidRDefault="003F6F1E" w:rsidP="00C04DC6">
      <w:pPr>
        <w:spacing w:after="0" w:line="240" w:lineRule="auto"/>
        <w:jc w:val="both"/>
        <w:rPr>
          <w:rFonts w:ascii="Arial" w:eastAsia="Times New Roman" w:hAnsi="Arial" w:cs="Arial"/>
          <w:sz w:val="20"/>
          <w:szCs w:val="20"/>
          <w:lang w:eastAsia="en-GB"/>
        </w:rPr>
      </w:pPr>
      <w:r w:rsidRPr="003F6F1E">
        <w:rPr>
          <w:rFonts w:ascii="Arial" w:eastAsia="Times New Roman" w:hAnsi="Arial" w:cs="Arial"/>
          <w:sz w:val="20"/>
          <w:szCs w:val="20"/>
          <w:lang w:eastAsia="en-GB"/>
        </w:rPr>
        <w:t xml:space="preserve">Director of Communities, </w:t>
      </w:r>
    </w:p>
    <w:p w14:paraId="1C050F4B" w14:textId="77777777" w:rsidR="003F6F1E" w:rsidRDefault="003F6F1E" w:rsidP="00C04DC6">
      <w:pPr>
        <w:spacing w:after="0" w:line="240" w:lineRule="auto"/>
        <w:jc w:val="both"/>
        <w:rPr>
          <w:rFonts w:ascii="Arial" w:eastAsia="Times New Roman" w:hAnsi="Arial" w:cs="Arial"/>
          <w:sz w:val="20"/>
          <w:szCs w:val="20"/>
          <w:lang w:eastAsia="en-GB"/>
        </w:rPr>
      </w:pPr>
      <w:r w:rsidRPr="003F6F1E">
        <w:rPr>
          <w:rFonts w:ascii="Arial" w:eastAsia="Times New Roman" w:hAnsi="Arial" w:cs="Arial"/>
          <w:sz w:val="20"/>
          <w:szCs w:val="20"/>
          <w:lang w:eastAsia="en-GB"/>
        </w:rPr>
        <w:t xml:space="preserve">Environment and Central </w:t>
      </w:r>
    </w:p>
    <w:p w14:paraId="3334ED04" w14:textId="0A488AE4" w:rsidR="00C91620" w:rsidRPr="00BA513F" w:rsidRDefault="00C04DC6" w:rsidP="00C04DC6">
      <w:pPr>
        <w:spacing w:after="0" w:line="240" w:lineRule="auto"/>
        <w:jc w:val="both"/>
        <w:rPr>
          <w:rFonts w:ascii="Arial" w:eastAsia="Times New Roman" w:hAnsi="Arial" w:cs="Arial"/>
          <w:sz w:val="20"/>
          <w:szCs w:val="20"/>
          <w:lang w:eastAsia="en-GB"/>
        </w:rPr>
      </w:pPr>
      <w:r w:rsidRPr="00BA513F">
        <w:rPr>
          <w:rFonts w:ascii="Arial" w:eastAsia="Times New Roman" w:hAnsi="Arial" w:cs="Arial"/>
          <w:sz w:val="20"/>
          <w:szCs w:val="20"/>
          <w:lang w:eastAsia="en-GB"/>
        </w:rPr>
        <w:t>Royal Borough of Greenwich</w:t>
      </w:r>
    </w:p>
    <w:p w14:paraId="503F81B0" w14:textId="77777777" w:rsidR="00C04DC6" w:rsidRPr="00BA513F" w:rsidRDefault="00C04DC6" w:rsidP="00C04DC6">
      <w:pPr>
        <w:spacing w:after="0" w:line="240" w:lineRule="auto"/>
        <w:jc w:val="both"/>
        <w:rPr>
          <w:rFonts w:ascii="Arial" w:eastAsia="Times New Roman" w:hAnsi="Arial" w:cs="Arial"/>
          <w:sz w:val="20"/>
          <w:szCs w:val="20"/>
          <w:lang w:eastAsia="en-GB"/>
        </w:rPr>
      </w:pPr>
    </w:p>
    <w:p w14:paraId="5D72B6B8" w14:textId="049D9923" w:rsidR="009D66DD" w:rsidRPr="00A56B5D" w:rsidRDefault="00A405C4" w:rsidP="00EE5A15">
      <w:pPr>
        <w:spacing w:after="0" w:line="240" w:lineRule="auto"/>
        <w:jc w:val="both"/>
        <w:rPr>
          <w:rFonts w:ascii="Arial" w:eastAsia="Times New Roman" w:hAnsi="Arial" w:cs="Arial"/>
          <w:sz w:val="20"/>
          <w:szCs w:val="20"/>
          <w:lang w:eastAsia="en-GB"/>
        </w:rPr>
      </w:pPr>
      <w:r w:rsidRPr="00BA513F">
        <w:rPr>
          <w:rFonts w:ascii="Arial" w:eastAsia="Times New Roman" w:hAnsi="Arial" w:cs="Arial"/>
          <w:sz w:val="20"/>
          <w:szCs w:val="20"/>
          <w:lang w:eastAsia="en-GB"/>
        </w:rPr>
        <w:t xml:space="preserve">Dated </w:t>
      </w:r>
      <w:r w:rsidR="00AE3137" w:rsidRPr="00BA513F">
        <w:rPr>
          <w:rFonts w:ascii="Arial" w:eastAsia="Times New Roman" w:hAnsi="Arial" w:cs="Arial"/>
          <w:sz w:val="20"/>
          <w:szCs w:val="20"/>
          <w:lang w:eastAsia="en-GB"/>
        </w:rPr>
        <w:t>3</w:t>
      </w:r>
      <w:r w:rsidR="00AE3137" w:rsidRPr="00BA513F">
        <w:rPr>
          <w:rFonts w:ascii="Arial" w:eastAsia="Times New Roman" w:hAnsi="Arial" w:cs="Arial"/>
          <w:sz w:val="20"/>
          <w:szCs w:val="20"/>
          <w:vertAlign w:val="superscript"/>
          <w:lang w:eastAsia="en-GB"/>
        </w:rPr>
        <w:t>rd</w:t>
      </w:r>
      <w:r w:rsidR="00AE3137" w:rsidRPr="00BA513F">
        <w:rPr>
          <w:rFonts w:ascii="Arial" w:eastAsia="Times New Roman" w:hAnsi="Arial" w:cs="Arial"/>
          <w:sz w:val="20"/>
          <w:szCs w:val="20"/>
          <w:lang w:eastAsia="en-GB"/>
        </w:rPr>
        <w:t xml:space="preserve"> December</w:t>
      </w:r>
      <w:r w:rsidR="00B709C9" w:rsidRPr="00BA513F">
        <w:rPr>
          <w:rFonts w:ascii="Arial" w:eastAsia="Times New Roman" w:hAnsi="Arial" w:cs="Arial"/>
          <w:sz w:val="20"/>
          <w:szCs w:val="20"/>
          <w:lang w:eastAsia="en-GB"/>
        </w:rPr>
        <w:t xml:space="preserve"> 202</w:t>
      </w:r>
      <w:r w:rsidR="001B6C82" w:rsidRPr="00BA513F">
        <w:rPr>
          <w:rFonts w:ascii="Arial" w:eastAsia="Times New Roman" w:hAnsi="Arial" w:cs="Arial"/>
          <w:sz w:val="20"/>
          <w:szCs w:val="20"/>
          <w:lang w:eastAsia="en-GB"/>
        </w:rPr>
        <w:t>5</w:t>
      </w:r>
    </w:p>
    <w:sectPr w:rsidR="009D66DD" w:rsidRPr="00A56B5D" w:rsidSect="007834FF">
      <w:footerReference w:type="even" r:id="rId12"/>
      <w:footerReference w:type="first" r:id="rId13"/>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C6BEF7" w14:textId="77777777" w:rsidR="00E44836" w:rsidRDefault="00E44836" w:rsidP="003F74D1">
      <w:pPr>
        <w:spacing w:after="0" w:line="240" w:lineRule="auto"/>
      </w:pPr>
      <w:r>
        <w:separator/>
      </w:r>
    </w:p>
  </w:endnote>
  <w:endnote w:type="continuationSeparator" w:id="0">
    <w:p w14:paraId="5E1D3832" w14:textId="77777777" w:rsidR="00E44836" w:rsidRDefault="00E44836" w:rsidP="003F74D1">
      <w:pPr>
        <w:spacing w:after="0" w:line="240" w:lineRule="auto"/>
      </w:pPr>
      <w:r>
        <w:continuationSeparator/>
      </w:r>
    </w:p>
  </w:endnote>
  <w:endnote w:type="continuationNotice" w:id="1">
    <w:p w14:paraId="35E6A6BE" w14:textId="77777777" w:rsidR="00E44836" w:rsidRDefault="00E448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B485B" w14:textId="5EF13BC3" w:rsidR="00B82021" w:rsidRDefault="00B82021">
    <w:pPr>
      <w:pStyle w:val="Footer"/>
    </w:pPr>
    <w:r>
      <w:rPr>
        <w:noProof/>
      </w:rPr>
      <mc:AlternateContent>
        <mc:Choice Requires="wps">
          <w:drawing>
            <wp:anchor distT="0" distB="0" distL="0" distR="0" simplePos="0" relativeHeight="251658241" behindDoc="0" locked="0" layoutInCell="1" allowOverlap="1" wp14:anchorId="678E9C5A" wp14:editId="7FE66B63">
              <wp:simplePos x="635" y="635"/>
              <wp:positionH relativeFrom="page">
                <wp:align>center</wp:align>
              </wp:positionH>
              <wp:positionV relativeFrom="page">
                <wp:align>bottom</wp:align>
              </wp:positionV>
              <wp:extent cx="955040" cy="357505"/>
              <wp:effectExtent l="0" t="0" r="16510" b="0"/>
              <wp:wrapNone/>
              <wp:docPr id="1986208907" name="Text Box 2" descr="Client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955040" cy="357505"/>
                      </a:xfrm>
                      <a:prstGeom prst="rect">
                        <a:avLst/>
                      </a:prstGeom>
                      <a:noFill/>
                      <a:ln>
                        <a:noFill/>
                      </a:ln>
                    </wps:spPr>
                    <wps:txbx>
                      <w:txbxContent>
                        <w:p w14:paraId="51CF3C2F" w14:textId="1644AF1E" w:rsidR="00B82021" w:rsidRPr="00B82021" w:rsidRDefault="00B82021" w:rsidP="00B82021">
                          <w:pPr>
                            <w:spacing w:after="0"/>
                            <w:rPr>
                              <w:rFonts w:ascii="Calibri" w:eastAsia="Calibri" w:hAnsi="Calibri" w:cs="Calibri"/>
                              <w:noProof/>
                              <w:color w:val="000000"/>
                              <w:sz w:val="20"/>
                              <w:szCs w:val="20"/>
                            </w:rPr>
                          </w:pPr>
                          <w:r w:rsidRPr="00B82021">
                            <w:rPr>
                              <w:rFonts w:ascii="Calibri" w:eastAsia="Calibri" w:hAnsi="Calibri" w:cs="Calibri"/>
                              <w:noProof/>
                              <w:color w:val="000000"/>
                              <w:sz w:val="20"/>
                              <w:szCs w:val="20"/>
                            </w:rPr>
                            <w:t>Client Confidential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78E9C5A" id="_x0000_t202" coordsize="21600,21600" o:spt="202" path="m,l,21600r21600,l21600,xe">
              <v:stroke joinstyle="miter"/>
              <v:path gradientshapeok="t" o:connecttype="rect"/>
            </v:shapetype>
            <v:shape id="Text Box 2" o:spid="_x0000_s1026" type="#_x0000_t202" alt="Client Confidential" style="position:absolute;margin-left:0;margin-top:0;width:75.2pt;height:28.15pt;z-index:25165824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" filled="f" stroked="f">
              <v:textbox style="mso-fit-shape-to-text:t" inset="0,0,0,15pt">
                <w:txbxContent>
                  <w:p w14:paraId="51CF3C2F" w14:textId="1644AF1E" w:rsidR="00B82021" w:rsidRPr="00B82021" w:rsidRDefault="00B82021" w:rsidP="00B82021">
                    <w:pPr>
                      <w:spacing w:after="0"/>
                      <w:rPr>
                        <w:rFonts w:ascii="Calibri" w:eastAsia="Calibri" w:hAnsi="Calibri" w:cs="Calibri"/>
                        <w:noProof/>
                        <w:color w:val="000000"/>
                        <w:sz w:val="20"/>
                        <w:szCs w:val="20"/>
                      </w:rPr>
                    </w:pPr>
                    <w:r w:rsidRPr="00B82021">
                      <w:rPr>
                        <w:rFonts w:ascii="Calibri" w:eastAsia="Calibri" w:hAnsi="Calibri" w:cs="Calibri"/>
                        <w:noProof/>
                        <w:color w:val="000000"/>
                        <w:sz w:val="20"/>
                        <w:szCs w:val="20"/>
                      </w:rPr>
                      <w:t>Client 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EAA6C" w14:textId="2006A858" w:rsidR="00B82021" w:rsidRDefault="00B82021">
    <w:pPr>
      <w:pStyle w:val="Footer"/>
    </w:pPr>
    <w:r>
      <w:rPr>
        <w:noProof/>
      </w:rPr>
      <mc:AlternateContent>
        <mc:Choice Requires="wps">
          <w:drawing>
            <wp:anchor distT="0" distB="0" distL="0" distR="0" simplePos="0" relativeHeight="251658240" behindDoc="0" locked="0" layoutInCell="1" allowOverlap="1" wp14:anchorId="3A74EF44" wp14:editId="6AFFCDE8">
              <wp:simplePos x="635" y="635"/>
              <wp:positionH relativeFrom="page">
                <wp:align>center</wp:align>
              </wp:positionH>
              <wp:positionV relativeFrom="page">
                <wp:align>bottom</wp:align>
              </wp:positionV>
              <wp:extent cx="955040" cy="357505"/>
              <wp:effectExtent l="0" t="0" r="16510" b="0"/>
              <wp:wrapNone/>
              <wp:docPr id="960403037" name="Text Box 1" descr="Client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955040" cy="357505"/>
                      </a:xfrm>
                      <a:prstGeom prst="rect">
                        <a:avLst/>
                      </a:prstGeom>
                      <a:noFill/>
                      <a:ln>
                        <a:noFill/>
                      </a:ln>
                    </wps:spPr>
                    <wps:txbx>
                      <w:txbxContent>
                        <w:p w14:paraId="6190DF2B" w14:textId="0DCE4C97" w:rsidR="00B82021" w:rsidRPr="00B82021" w:rsidRDefault="00B82021" w:rsidP="00B82021">
                          <w:pPr>
                            <w:spacing w:after="0"/>
                            <w:rPr>
                              <w:rFonts w:ascii="Calibri" w:eastAsia="Calibri" w:hAnsi="Calibri" w:cs="Calibri"/>
                              <w:noProof/>
                              <w:color w:val="000000"/>
                              <w:sz w:val="20"/>
                              <w:szCs w:val="20"/>
                            </w:rPr>
                          </w:pPr>
                          <w:r w:rsidRPr="00B82021">
                            <w:rPr>
                              <w:rFonts w:ascii="Calibri" w:eastAsia="Calibri" w:hAnsi="Calibri" w:cs="Calibri"/>
                              <w:noProof/>
                              <w:color w:val="000000"/>
                              <w:sz w:val="20"/>
                              <w:szCs w:val="20"/>
                            </w:rPr>
                            <w:t>Client Confidential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A74EF44" id="_x0000_t202" coordsize="21600,21600" o:spt="202" path="m,l,21600r21600,l21600,xe">
              <v:stroke joinstyle="miter"/>
              <v:path gradientshapeok="t" o:connecttype="rect"/>
            </v:shapetype>
            <v:shape id="Text Box 1" o:spid="_x0000_s1027" type="#_x0000_t202" alt="Client Confidential" style="position:absolute;margin-left:0;margin-top:0;width:75.2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" filled="f" stroked="f">
              <v:textbox style="mso-fit-shape-to-text:t" inset="0,0,0,15pt">
                <w:txbxContent>
                  <w:p w14:paraId="6190DF2B" w14:textId="0DCE4C97" w:rsidR="00B82021" w:rsidRPr="00B82021" w:rsidRDefault="00B82021" w:rsidP="00B82021">
                    <w:pPr>
                      <w:spacing w:after="0"/>
                      <w:rPr>
                        <w:rFonts w:ascii="Calibri" w:eastAsia="Calibri" w:hAnsi="Calibri" w:cs="Calibri"/>
                        <w:noProof/>
                        <w:color w:val="000000"/>
                        <w:sz w:val="20"/>
                        <w:szCs w:val="20"/>
                      </w:rPr>
                    </w:pPr>
                    <w:r w:rsidRPr="00B82021">
                      <w:rPr>
                        <w:rFonts w:ascii="Calibri" w:eastAsia="Calibri" w:hAnsi="Calibri" w:cs="Calibri"/>
                        <w:noProof/>
                        <w:color w:val="000000"/>
                        <w:sz w:val="20"/>
                        <w:szCs w:val="20"/>
                      </w:rPr>
                      <w:t>Client Confidential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71563F" w14:textId="77777777" w:rsidR="00E44836" w:rsidRDefault="00E44836" w:rsidP="003F74D1">
      <w:pPr>
        <w:spacing w:after="0" w:line="240" w:lineRule="auto"/>
      </w:pPr>
      <w:r>
        <w:separator/>
      </w:r>
    </w:p>
  </w:footnote>
  <w:footnote w:type="continuationSeparator" w:id="0">
    <w:p w14:paraId="34DDFA18" w14:textId="77777777" w:rsidR="00E44836" w:rsidRDefault="00E44836" w:rsidP="003F74D1">
      <w:pPr>
        <w:spacing w:after="0" w:line="240" w:lineRule="auto"/>
      </w:pPr>
      <w:r>
        <w:continuationSeparator/>
      </w:r>
    </w:p>
  </w:footnote>
  <w:footnote w:type="continuationNotice" w:id="1">
    <w:p w14:paraId="46B5A3BB" w14:textId="77777777" w:rsidR="00E44836" w:rsidRDefault="00E4483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31F6C"/>
    <w:multiLevelType w:val="hybridMultilevel"/>
    <w:tmpl w:val="644E7A6C"/>
    <w:lvl w:ilvl="0" w:tplc="5B66E698">
      <w:start w:val="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937825"/>
    <w:multiLevelType w:val="hybridMultilevel"/>
    <w:tmpl w:val="2350FC40"/>
    <w:lvl w:ilvl="0" w:tplc="945063E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9F49BF"/>
    <w:multiLevelType w:val="hybridMultilevel"/>
    <w:tmpl w:val="CF6013F6"/>
    <w:lvl w:ilvl="0" w:tplc="6422CF5E">
      <w:start w:val="1"/>
      <w:numFmt w:val="lowerRoman"/>
      <w:lvlText w:val="%1)"/>
      <w:lvlJc w:val="left"/>
      <w:pPr>
        <w:ind w:left="964" w:hanging="567"/>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D1B7314"/>
    <w:multiLevelType w:val="hybridMultilevel"/>
    <w:tmpl w:val="174400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86520C2"/>
    <w:multiLevelType w:val="hybridMultilevel"/>
    <w:tmpl w:val="D1961570"/>
    <w:lvl w:ilvl="0" w:tplc="6CE4E094">
      <w:start w:val="1"/>
      <w:numFmt w:val="lowerRoman"/>
      <w:lvlText w:val="(%1)"/>
      <w:lvlJc w:val="left"/>
      <w:pPr>
        <w:ind w:left="1985" w:hanging="567"/>
      </w:pPr>
      <w:rPr>
        <w:rFonts w:hint="default"/>
      </w:rPr>
    </w:lvl>
    <w:lvl w:ilvl="1" w:tplc="EE98DB94">
      <w:start w:val="1"/>
      <w:numFmt w:val="lowerLetter"/>
      <w:lvlText w:val="(%2)"/>
      <w:lvlJc w:val="left"/>
      <w:pPr>
        <w:ind w:left="2520" w:hanging="36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B2C257A"/>
    <w:multiLevelType w:val="hybridMultilevel"/>
    <w:tmpl w:val="0C3216CE"/>
    <w:lvl w:ilvl="0" w:tplc="1D7A4CEA">
      <w:start w:val="2"/>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EDB6268"/>
    <w:multiLevelType w:val="hybridMultilevel"/>
    <w:tmpl w:val="29BA0E7E"/>
    <w:lvl w:ilvl="0" w:tplc="A1A4C2D6">
      <w:numFmt w:val="bullet"/>
      <w:lvlText w:val="-"/>
      <w:lvlJc w:val="left"/>
      <w:pPr>
        <w:ind w:left="420" w:hanging="360"/>
      </w:pPr>
      <w:rPr>
        <w:rFonts w:ascii="Arial" w:eastAsia="Times New Roman" w:hAnsi="Arial" w:cs="Arial" w:hint="default"/>
        <w:b/>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7" w15:restartNumberingAfterBreak="0">
    <w:nsid w:val="23A35F3D"/>
    <w:multiLevelType w:val="hybridMultilevel"/>
    <w:tmpl w:val="0A085368"/>
    <w:lvl w:ilvl="0" w:tplc="F036FE08">
      <w:start w:val="1"/>
      <w:numFmt w:val="lowerRoman"/>
      <w:lvlText w:val="%1)"/>
      <w:lvlJc w:val="left"/>
      <w:pPr>
        <w:ind w:left="964" w:hanging="567"/>
      </w:pPr>
      <w:rPr>
        <w:rFonts w:hint="default"/>
      </w:rPr>
    </w:lvl>
    <w:lvl w:ilvl="1" w:tplc="5FE40A26">
      <w:start w:val="1"/>
      <w:numFmt w:val="lowerRoman"/>
      <w:lvlText w:val="%2)"/>
      <w:lvlJc w:val="left"/>
      <w:pPr>
        <w:ind w:left="792" w:hanging="360"/>
      </w:pPr>
      <w:rPr>
        <w:rFonts w:hint="default"/>
      </w:rPr>
    </w:lvl>
    <w:lvl w:ilvl="2" w:tplc="0409001B" w:tentative="1">
      <w:start w:val="1"/>
      <w:numFmt w:val="lowerRoman"/>
      <w:lvlText w:val="%3."/>
      <w:lvlJc w:val="right"/>
      <w:pPr>
        <w:ind w:left="1512" w:hanging="180"/>
      </w:pPr>
    </w:lvl>
    <w:lvl w:ilvl="3" w:tplc="0409000F" w:tentative="1">
      <w:start w:val="1"/>
      <w:numFmt w:val="decimal"/>
      <w:lvlText w:val="%4."/>
      <w:lvlJc w:val="left"/>
      <w:pPr>
        <w:ind w:left="2232" w:hanging="360"/>
      </w:pPr>
    </w:lvl>
    <w:lvl w:ilvl="4" w:tplc="04090019" w:tentative="1">
      <w:start w:val="1"/>
      <w:numFmt w:val="lowerLetter"/>
      <w:lvlText w:val="%5."/>
      <w:lvlJc w:val="left"/>
      <w:pPr>
        <w:ind w:left="2952" w:hanging="360"/>
      </w:pPr>
    </w:lvl>
    <w:lvl w:ilvl="5" w:tplc="0409001B" w:tentative="1">
      <w:start w:val="1"/>
      <w:numFmt w:val="lowerRoman"/>
      <w:lvlText w:val="%6."/>
      <w:lvlJc w:val="right"/>
      <w:pPr>
        <w:ind w:left="3672" w:hanging="180"/>
      </w:pPr>
    </w:lvl>
    <w:lvl w:ilvl="6" w:tplc="0409000F" w:tentative="1">
      <w:start w:val="1"/>
      <w:numFmt w:val="decimal"/>
      <w:lvlText w:val="%7."/>
      <w:lvlJc w:val="left"/>
      <w:pPr>
        <w:ind w:left="4392" w:hanging="360"/>
      </w:pPr>
    </w:lvl>
    <w:lvl w:ilvl="7" w:tplc="04090019" w:tentative="1">
      <w:start w:val="1"/>
      <w:numFmt w:val="lowerLetter"/>
      <w:lvlText w:val="%8."/>
      <w:lvlJc w:val="left"/>
      <w:pPr>
        <w:ind w:left="5112" w:hanging="360"/>
      </w:pPr>
    </w:lvl>
    <w:lvl w:ilvl="8" w:tplc="0409001B" w:tentative="1">
      <w:start w:val="1"/>
      <w:numFmt w:val="lowerRoman"/>
      <w:lvlText w:val="%9."/>
      <w:lvlJc w:val="right"/>
      <w:pPr>
        <w:ind w:left="5832" w:hanging="180"/>
      </w:pPr>
    </w:lvl>
  </w:abstractNum>
  <w:abstractNum w:abstractNumId="8" w15:restartNumberingAfterBreak="0">
    <w:nsid w:val="25D75F17"/>
    <w:multiLevelType w:val="hybridMultilevel"/>
    <w:tmpl w:val="4F641BD4"/>
    <w:lvl w:ilvl="0" w:tplc="04090017">
      <w:start w:val="1"/>
      <w:numFmt w:val="lowerLetter"/>
      <w:lvlText w:val="%1)"/>
      <w:lvlJc w:val="left"/>
      <w:pPr>
        <w:ind w:left="360" w:hanging="360"/>
      </w:pPr>
    </w:lvl>
    <w:lvl w:ilvl="1" w:tplc="5FE40A26">
      <w:start w:val="1"/>
      <w:numFmt w:val="lowerRoman"/>
      <w:lvlText w:val="%2)"/>
      <w:lvlJc w:val="left"/>
      <w:pPr>
        <w:ind w:left="792" w:hanging="360"/>
      </w:pPr>
      <w:rPr>
        <w:rFonts w:hint="default"/>
      </w:rPr>
    </w:lvl>
    <w:lvl w:ilvl="2" w:tplc="0409001B" w:tentative="1">
      <w:start w:val="1"/>
      <w:numFmt w:val="lowerRoman"/>
      <w:lvlText w:val="%3."/>
      <w:lvlJc w:val="right"/>
      <w:pPr>
        <w:ind w:left="1512" w:hanging="180"/>
      </w:pPr>
    </w:lvl>
    <w:lvl w:ilvl="3" w:tplc="0409000F" w:tentative="1">
      <w:start w:val="1"/>
      <w:numFmt w:val="decimal"/>
      <w:lvlText w:val="%4."/>
      <w:lvlJc w:val="left"/>
      <w:pPr>
        <w:ind w:left="2232" w:hanging="360"/>
      </w:pPr>
    </w:lvl>
    <w:lvl w:ilvl="4" w:tplc="04090019" w:tentative="1">
      <w:start w:val="1"/>
      <w:numFmt w:val="lowerLetter"/>
      <w:lvlText w:val="%5."/>
      <w:lvlJc w:val="left"/>
      <w:pPr>
        <w:ind w:left="2952" w:hanging="360"/>
      </w:pPr>
    </w:lvl>
    <w:lvl w:ilvl="5" w:tplc="0409001B" w:tentative="1">
      <w:start w:val="1"/>
      <w:numFmt w:val="lowerRoman"/>
      <w:lvlText w:val="%6."/>
      <w:lvlJc w:val="right"/>
      <w:pPr>
        <w:ind w:left="3672" w:hanging="180"/>
      </w:pPr>
    </w:lvl>
    <w:lvl w:ilvl="6" w:tplc="0409000F" w:tentative="1">
      <w:start w:val="1"/>
      <w:numFmt w:val="decimal"/>
      <w:lvlText w:val="%7."/>
      <w:lvlJc w:val="left"/>
      <w:pPr>
        <w:ind w:left="4392" w:hanging="360"/>
      </w:pPr>
    </w:lvl>
    <w:lvl w:ilvl="7" w:tplc="04090019" w:tentative="1">
      <w:start w:val="1"/>
      <w:numFmt w:val="lowerLetter"/>
      <w:lvlText w:val="%8."/>
      <w:lvlJc w:val="left"/>
      <w:pPr>
        <w:ind w:left="5112" w:hanging="360"/>
      </w:pPr>
    </w:lvl>
    <w:lvl w:ilvl="8" w:tplc="0409001B" w:tentative="1">
      <w:start w:val="1"/>
      <w:numFmt w:val="lowerRoman"/>
      <w:lvlText w:val="%9."/>
      <w:lvlJc w:val="right"/>
      <w:pPr>
        <w:ind w:left="5832" w:hanging="180"/>
      </w:pPr>
    </w:lvl>
  </w:abstractNum>
  <w:abstractNum w:abstractNumId="9" w15:restartNumberingAfterBreak="0">
    <w:nsid w:val="3AFA3C4B"/>
    <w:multiLevelType w:val="hybridMultilevel"/>
    <w:tmpl w:val="EBC2F7F2"/>
    <w:lvl w:ilvl="0" w:tplc="1FDE060A">
      <w:start w:val="1"/>
      <w:numFmt w:val="lowerRoman"/>
      <w:lvlText w:val="(%1)"/>
      <w:lvlJc w:val="left"/>
      <w:pPr>
        <w:ind w:left="1004" w:hanging="72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0" w15:restartNumberingAfterBreak="0">
    <w:nsid w:val="3F804AF7"/>
    <w:multiLevelType w:val="hybridMultilevel"/>
    <w:tmpl w:val="D9DC681E"/>
    <w:lvl w:ilvl="0" w:tplc="D08E7F2E">
      <w:start w:val="1"/>
      <w:numFmt w:val="decimal"/>
      <w:lvlText w:val="%1."/>
      <w:lvlJc w:val="left"/>
      <w:pPr>
        <w:ind w:left="360" w:hanging="360"/>
      </w:pPr>
      <w:rPr>
        <w:color w:val="auto"/>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CF19C0"/>
    <w:multiLevelType w:val="hybridMultilevel"/>
    <w:tmpl w:val="E274206C"/>
    <w:lvl w:ilvl="0" w:tplc="EE98DB94">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8603D8D"/>
    <w:multiLevelType w:val="multilevel"/>
    <w:tmpl w:val="FF888EFC"/>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13" w15:restartNumberingAfterBreak="0">
    <w:nsid w:val="4D6559D9"/>
    <w:multiLevelType w:val="hybridMultilevel"/>
    <w:tmpl w:val="78946B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D8A77AE"/>
    <w:multiLevelType w:val="multilevel"/>
    <w:tmpl w:val="4858E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07C3891"/>
    <w:multiLevelType w:val="hybridMultilevel"/>
    <w:tmpl w:val="7B04AC00"/>
    <w:lvl w:ilvl="0" w:tplc="0409000F">
      <w:start w:val="1"/>
      <w:numFmt w:val="decimal"/>
      <w:lvlText w:val="%1."/>
      <w:lvlJc w:val="left"/>
      <w:pPr>
        <w:ind w:left="644" w:hanging="284"/>
      </w:pPr>
      <w:rPr>
        <w:rFonts w:hint="default"/>
      </w:rPr>
    </w:lvl>
    <w:lvl w:ilvl="1" w:tplc="EE98DB94">
      <w:start w:val="1"/>
      <w:numFmt w:val="lowerLetter"/>
      <w:lvlText w:val="(%2)"/>
      <w:lvlJc w:val="left"/>
      <w:pPr>
        <w:ind w:left="723" w:hanging="360"/>
      </w:pPr>
      <w:rPr>
        <w:rFonts w:hint="default"/>
      </w:rPr>
    </w:lvl>
    <w:lvl w:ilvl="2" w:tplc="0409001B">
      <w:start w:val="1"/>
      <w:numFmt w:val="lowerRoman"/>
      <w:lvlText w:val="%3."/>
      <w:lvlJc w:val="right"/>
      <w:pPr>
        <w:ind w:left="1443" w:hanging="180"/>
      </w:pPr>
    </w:lvl>
    <w:lvl w:ilvl="3" w:tplc="0409000F" w:tentative="1">
      <w:start w:val="1"/>
      <w:numFmt w:val="decimal"/>
      <w:lvlText w:val="%4."/>
      <w:lvlJc w:val="left"/>
      <w:pPr>
        <w:ind w:left="2163" w:hanging="360"/>
      </w:pPr>
    </w:lvl>
    <w:lvl w:ilvl="4" w:tplc="04090019" w:tentative="1">
      <w:start w:val="1"/>
      <w:numFmt w:val="lowerLetter"/>
      <w:lvlText w:val="%5."/>
      <w:lvlJc w:val="left"/>
      <w:pPr>
        <w:ind w:left="2883" w:hanging="360"/>
      </w:pPr>
    </w:lvl>
    <w:lvl w:ilvl="5" w:tplc="0409001B" w:tentative="1">
      <w:start w:val="1"/>
      <w:numFmt w:val="lowerRoman"/>
      <w:lvlText w:val="%6."/>
      <w:lvlJc w:val="right"/>
      <w:pPr>
        <w:ind w:left="3603" w:hanging="180"/>
      </w:pPr>
    </w:lvl>
    <w:lvl w:ilvl="6" w:tplc="0409000F" w:tentative="1">
      <w:start w:val="1"/>
      <w:numFmt w:val="decimal"/>
      <w:lvlText w:val="%7."/>
      <w:lvlJc w:val="left"/>
      <w:pPr>
        <w:ind w:left="4323" w:hanging="360"/>
      </w:pPr>
    </w:lvl>
    <w:lvl w:ilvl="7" w:tplc="04090019" w:tentative="1">
      <w:start w:val="1"/>
      <w:numFmt w:val="lowerLetter"/>
      <w:lvlText w:val="%8."/>
      <w:lvlJc w:val="left"/>
      <w:pPr>
        <w:ind w:left="5043" w:hanging="360"/>
      </w:pPr>
    </w:lvl>
    <w:lvl w:ilvl="8" w:tplc="0409001B" w:tentative="1">
      <w:start w:val="1"/>
      <w:numFmt w:val="lowerRoman"/>
      <w:lvlText w:val="%9."/>
      <w:lvlJc w:val="right"/>
      <w:pPr>
        <w:ind w:left="5763" w:hanging="180"/>
      </w:pPr>
    </w:lvl>
  </w:abstractNum>
  <w:abstractNum w:abstractNumId="16" w15:restartNumberingAfterBreak="0">
    <w:nsid w:val="709C5935"/>
    <w:multiLevelType w:val="hybridMultilevel"/>
    <w:tmpl w:val="E7FE824E"/>
    <w:lvl w:ilvl="0" w:tplc="04090017">
      <w:start w:val="1"/>
      <w:numFmt w:val="lowerLetter"/>
      <w:lvlText w:val="%1)"/>
      <w:lvlJc w:val="left"/>
      <w:pPr>
        <w:ind w:left="720" w:hanging="360"/>
      </w:pPr>
    </w:lvl>
    <w:lvl w:ilvl="1" w:tplc="4D868B56">
      <w:start w:val="1"/>
      <w:numFmt w:val="lowerRoman"/>
      <w:lvlText w:val="%2)"/>
      <w:lvlJc w:val="left"/>
      <w:pPr>
        <w:ind w:left="1324" w:hanging="567"/>
      </w:pPr>
      <w:rPr>
        <w:rFonts w:hint="default"/>
      </w:r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17" w15:restartNumberingAfterBreak="0">
    <w:nsid w:val="745D7802"/>
    <w:multiLevelType w:val="hybridMultilevel"/>
    <w:tmpl w:val="8E9EC08C"/>
    <w:lvl w:ilvl="0" w:tplc="5642AEF8">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BA364B4"/>
    <w:multiLevelType w:val="hybridMultilevel"/>
    <w:tmpl w:val="2D4073A8"/>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7D8F222F"/>
    <w:multiLevelType w:val="hybridMultilevel"/>
    <w:tmpl w:val="DD3A8E00"/>
    <w:lvl w:ilvl="0" w:tplc="2E76D206">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16cid:durableId="1038892733">
    <w:abstractNumId w:val="14"/>
  </w:num>
  <w:num w:numId="2" w16cid:durableId="627514234">
    <w:abstractNumId w:val="3"/>
  </w:num>
  <w:num w:numId="3" w16cid:durableId="1671716913">
    <w:abstractNumId w:val="1"/>
  </w:num>
  <w:num w:numId="4" w16cid:durableId="459230112">
    <w:abstractNumId w:val="6"/>
  </w:num>
  <w:num w:numId="5" w16cid:durableId="1268080609">
    <w:abstractNumId w:val="11"/>
  </w:num>
  <w:num w:numId="6" w16cid:durableId="1817141307">
    <w:abstractNumId w:val="5"/>
  </w:num>
  <w:num w:numId="7" w16cid:durableId="1528955147">
    <w:abstractNumId w:val="16"/>
  </w:num>
  <w:num w:numId="8" w16cid:durableId="938492085">
    <w:abstractNumId w:val="19"/>
  </w:num>
  <w:num w:numId="9" w16cid:durableId="902063029">
    <w:abstractNumId w:val="9"/>
  </w:num>
  <w:num w:numId="10" w16cid:durableId="1556700952">
    <w:abstractNumId w:val="18"/>
  </w:num>
  <w:num w:numId="11" w16cid:durableId="456335028">
    <w:abstractNumId w:val="2"/>
  </w:num>
  <w:num w:numId="12" w16cid:durableId="1293974639">
    <w:abstractNumId w:val="16"/>
    <w:lvlOverride w:ilvl="0">
      <w:lvl w:ilvl="0" w:tplc="04090017">
        <w:start w:val="1"/>
        <w:numFmt w:val="lowerRoman"/>
        <w:lvlText w:val="%1)"/>
        <w:lvlJc w:val="left"/>
        <w:pPr>
          <w:ind w:left="567" w:hanging="567"/>
        </w:pPr>
        <w:rPr>
          <w:rFonts w:hint="default"/>
        </w:rPr>
      </w:lvl>
    </w:lvlOverride>
    <w:lvlOverride w:ilvl="1">
      <w:lvl w:ilvl="1" w:tplc="4D868B56">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3" w16cid:durableId="689600128">
    <w:abstractNumId w:val="8"/>
  </w:num>
  <w:num w:numId="14" w16cid:durableId="62262136">
    <w:abstractNumId w:val="7"/>
  </w:num>
  <w:num w:numId="15" w16cid:durableId="468985408">
    <w:abstractNumId w:val="0"/>
  </w:num>
  <w:num w:numId="16" w16cid:durableId="1581057233">
    <w:abstractNumId w:val="13"/>
  </w:num>
  <w:num w:numId="17" w16cid:durableId="266470560">
    <w:abstractNumId w:val="17"/>
  </w:num>
  <w:num w:numId="18" w16cid:durableId="726999399">
    <w:abstractNumId w:val="15"/>
  </w:num>
  <w:num w:numId="19" w16cid:durableId="501051148">
    <w:abstractNumId w:val="4"/>
  </w:num>
  <w:num w:numId="20" w16cid:durableId="939990588">
    <w:abstractNumId w:val="10"/>
  </w:num>
  <w:num w:numId="21" w16cid:durableId="17808488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6A2"/>
    <w:rsid w:val="00004724"/>
    <w:rsid w:val="00005F1E"/>
    <w:rsid w:val="0001174A"/>
    <w:rsid w:val="00012D46"/>
    <w:rsid w:val="00014DC2"/>
    <w:rsid w:val="000160EE"/>
    <w:rsid w:val="00017714"/>
    <w:rsid w:val="00022158"/>
    <w:rsid w:val="00022979"/>
    <w:rsid w:val="00024622"/>
    <w:rsid w:val="000270B8"/>
    <w:rsid w:val="0002716F"/>
    <w:rsid w:val="00035D5B"/>
    <w:rsid w:val="00040712"/>
    <w:rsid w:val="00041622"/>
    <w:rsid w:val="000423A0"/>
    <w:rsid w:val="0004292B"/>
    <w:rsid w:val="000429DE"/>
    <w:rsid w:val="00042D18"/>
    <w:rsid w:val="00043C48"/>
    <w:rsid w:val="00045604"/>
    <w:rsid w:val="00045C47"/>
    <w:rsid w:val="000460AD"/>
    <w:rsid w:val="00047E5A"/>
    <w:rsid w:val="000517E9"/>
    <w:rsid w:val="00051E94"/>
    <w:rsid w:val="00054DF6"/>
    <w:rsid w:val="00061BF2"/>
    <w:rsid w:val="000633F4"/>
    <w:rsid w:val="000655FD"/>
    <w:rsid w:val="00066921"/>
    <w:rsid w:val="00070CD8"/>
    <w:rsid w:val="0007151E"/>
    <w:rsid w:val="00072313"/>
    <w:rsid w:val="00074FB5"/>
    <w:rsid w:val="00077FA6"/>
    <w:rsid w:val="00081267"/>
    <w:rsid w:val="00084A43"/>
    <w:rsid w:val="00087F51"/>
    <w:rsid w:val="00094008"/>
    <w:rsid w:val="00094448"/>
    <w:rsid w:val="000945DC"/>
    <w:rsid w:val="000A6668"/>
    <w:rsid w:val="000B1BF4"/>
    <w:rsid w:val="000C00FD"/>
    <w:rsid w:val="000C1317"/>
    <w:rsid w:val="000C705B"/>
    <w:rsid w:val="000D0359"/>
    <w:rsid w:val="000D0F5D"/>
    <w:rsid w:val="000D4888"/>
    <w:rsid w:val="000D5303"/>
    <w:rsid w:val="000D6F09"/>
    <w:rsid w:val="000E1006"/>
    <w:rsid w:val="000E3CF0"/>
    <w:rsid w:val="000E7523"/>
    <w:rsid w:val="000F1868"/>
    <w:rsid w:val="000F2EC2"/>
    <w:rsid w:val="000F469F"/>
    <w:rsid w:val="0010003A"/>
    <w:rsid w:val="00102A8B"/>
    <w:rsid w:val="0010379D"/>
    <w:rsid w:val="00116D2D"/>
    <w:rsid w:val="00122005"/>
    <w:rsid w:val="001227BD"/>
    <w:rsid w:val="00130019"/>
    <w:rsid w:val="001322C9"/>
    <w:rsid w:val="00132924"/>
    <w:rsid w:val="00133257"/>
    <w:rsid w:val="001340A6"/>
    <w:rsid w:val="001352FA"/>
    <w:rsid w:val="00137763"/>
    <w:rsid w:val="00142997"/>
    <w:rsid w:val="00143584"/>
    <w:rsid w:val="00143978"/>
    <w:rsid w:val="00144B7C"/>
    <w:rsid w:val="001477BF"/>
    <w:rsid w:val="00147B13"/>
    <w:rsid w:val="00150E94"/>
    <w:rsid w:val="00153A3E"/>
    <w:rsid w:val="001545EA"/>
    <w:rsid w:val="00154689"/>
    <w:rsid w:val="001573E1"/>
    <w:rsid w:val="00161869"/>
    <w:rsid w:val="00167428"/>
    <w:rsid w:val="001701D4"/>
    <w:rsid w:val="00172A54"/>
    <w:rsid w:val="0017347D"/>
    <w:rsid w:val="001818E8"/>
    <w:rsid w:val="0018286B"/>
    <w:rsid w:val="0018419B"/>
    <w:rsid w:val="001843F4"/>
    <w:rsid w:val="001859E6"/>
    <w:rsid w:val="00186871"/>
    <w:rsid w:val="0018691C"/>
    <w:rsid w:val="00186DA0"/>
    <w:rsid w:val="00192BAC"/>
    <w:rsid w:val="00196393"/>
    <w:rsid w:val="001A018E"/>
    <w:rsid w:val="001A4E86"/>
    <w:rsid w:val="001A5864"/>
    <w:rsid w:val="001B31D8"/>
    <w:rsid w:val="001B46B4"/>
    <w:rsid w:val="001B4FF9"/>
    <w:rsid w:val="001B5CF7"/>
    <w:rsid w:val="001B6C82"/>
    <w:rsid w:val="001B747F"/>
    <w:rsid w:val="001C2C92"/>
    <w:rsid w:val="001C4397"/>
    <w:rsid w:val="001D1B94"/>
    <w:rsid w:val="001D3036"/>
    <w:rsid w:val="001D3B82"/>
    <w:rsid w:val="001D46CB"/>
    <w:rsid w:val="001E1A5A"/>
    <w:rsid w:val="001E1CD7"/>
    <w:rsid w:val="001E3FFF"/>
    <w:rsid w:val="001E4D5C"/>
    <w:rsid w:val="001E4F09"/>
    <w:rsid w:val="001E5A61"/>
    <w:rsid w:val="001E6946"/>
    <w:rsid w:val="001F17EE"/>
    <w:rsid w:val="001F1E0B"/>
    <w:rsid w:val="001F2BF2"/>
    <w:rsid w:val="001F6666"/>
    <w:rsid w:val="00200A63"/>
    <w:rsid w:val="00201CA2"/>
    <w:rsid w:val="00206F29"/>
    <w:rsid w:val="0020715D"/>
    <w:rsid w:val="0021180C"/>
    <w:rsid w:val="0021203E"/>
    <w:rsid w:val="00217BE5"/>
    <w:rsid w:val="00220018"/>
    <w:rsid w:val="00220789"/>
    <w:rsid w:val="0022236B"/>
    <w:rsid w:val="002226BA"/>
    <w:rsid w:val="00225871"/>
    <w:rsid w:val="00225B68"/>
    <w:rsid w:val="00226BFB"/>
    <w:rsid w:val="00226CE8"/>
    <w:rsid w:val="00226D12"/>
    <w:rsid w:val="00227F3F"/>
    <w:rsid w:val="00231A95"/>
    <w:rsid w:val="00235108"/>
    <w:rsid w:val="0024018B"/>
    <w:rsid w:val="0024200B"/>
    <w:rsid w:val="00242969"/>
    <w:rsid w:val="00244BBD"/>
    <w:rsid w:val="00252270"/>
    <w:rsid w:val="002557DA"/>
    <w:rsid w:val="002627B8"/>
    <w:rsid w:val="00265A05"/>
    <w:rsid w:val="00270977"/>
    <w:rsid w:val="002711D3"/>
    <w:rsid w:val="00273908"/>
    <w:rsid w:val="0027480A"/>
    <w:rsid w:val="0027505A"/>
    <w:rsid w:val="00275266"/>
    <w:rsid w:val="002817E7"/>
    <w:rsid w:val="002826DC"/>
    <w:rsid w:val="00283DA7"/>
    <w:rsid w:val="002856D7"/>
    <w:rsid w:val="0028579D"/>
    <w:rsid w:val="002857D7"/>
    <w:rsid w:val="00285A38"/>
    <w:rsid w:val="00287E64"/>
    <w:rsid w:val="00291C93"/>
    <w:rsid w:val="002A0C13"/>
    <w:rsid w:val="002A45F1"/>
    <w:rsid w:val="002A4C3A"/>
    <w:rsid w:val="002A5075"/>
    <w:rsid w:val="002A6887"/>
    <w:rsid w:val="002B1108"/>
    <w:rsid w:val="002B1B1D"/>
    <w:rsid w:val="002B25A8"/>
    <w:rsid w:val="002B42BC"/>
    <w:rsid w:val="002B5CFC"/>
    <w:rsid w:val="002B5FE2"/>
    <w:rsid w:val="002C1211"/>
    <w:rsid w:val="002C1D16"/>
    <w:rsid w:val="002D0BE0"/>
    <w:rsid w:val="002D21E2"/>
    <w:rsid w:val="002D5712"/>
    <w:rsid w:val="002D5BEB"/>
    <w:rsid w:val="002D6EE5"/>
    <w:rsid w:val="002D79CE"/>
    <w:rsid w:val="002E0667"/>
    <w:rsid w:val="002E0F88"/>
    <w:rsid w:val="002E2B65"/>
    <w:rsid w:val="002E687B"/>
    <w:rsid w:val="002F2891"/>
    <w:rsid w:val="002F3E89"/>
    <w:rsid w:val="002F5A24"/>
    <w:rsid w:val="00302A57"/>
    <w:rsid w:val="00304244"/>
    <w:rsid w:val="00307324"/>
    <w:rsid w:val="003140DA"/>
    <w:rsid w:val="00314644"/>
    <w:rsid w:val="00331058"/>
    <w:rsid w:val="00334719"/>
    <w:rsid w:val="0033702F"/>
    <w:rsid w:val="0034009A"/>
    <w:rsid w:val="00344407"/>
    <w:rsid w:val="00344681"/>
    <w:rsid w:val="00346D83"/>
    <w:rsid w:val="003470B6"/>
    <w:rsid w:val="00347122"/>
    <w:rsid w:val="0034761D"/>
    <w:rsid w:val="00351F7E"/>
    <w:rsid w:val="00354868"/>
    <w:rsid w:val="003551A2"/>
    <w:rsid w:val="00355732"/>
    <w:rsid w:val="003573EC"/>
    <w:rsid w:val="00360D51"/>
    <w:rsid w:val="00362CF0"/>
    <w:rsid w:val="00363DCD"/>
    <w:rsid w:val="00377D51"/>
    <w:rsid w:val="0038039A"/>
    <w:rsid w:val="0038043D"/>
    <w:rsid w:val="003852A0"/>
    <w:rsid w:val="0039263E"/>
    <w:rsid w:val="003944C9"/>
    <w:rsid w:val="003950E5"/>
    <w:rsid w:val="003957C1"/>
    <w:rsid w:val="00397047"/>
    <w:rsid w:val="0039773E"/>
    <w:rsid w:val="00397C42"/>
    <w:rsid w:val="003A0695"/>
    <w:rsid w:val="003A4171"/>
    <w:rsid w:val="003A441D"/>
    <w:rsid w:val="003A4919"/>
    <w:rsid w:val="003A49F3"/>
    <w:rsid w:val="003A6BE8"/>
    <w:rsid w:val="003A77C6"/>
    <w:rsid w:val="003A7FD5"/>
    <w:rsid w:val="003B20A1"/>
    <w:rsid w:val="003B218F"/>
    <w:rsid w:val="003B3507"/>
    <w:rsid w:val="003B3C8C"/>
    <w:rsid w:val="003B4F95"/>
    <w:rsid w:val="003C24A1"/>
    <w:rsid w:val="003C2E7A"/>
    <w:rsid w:val="003C3BF5"/>
    <w:rsid w:val="003C76F8"/>
    <w:rsid w:val="003D0B28"/>
    <w:rsid w:val="003E0524"/>
    <w:rsid w:val="003E6A26"/>
    <w:rsid w:val="003E7A67"/>
    <w:rsid w:val="003F4406"/>
    <w:rsid w:val="003F6A69"/>
    <w:rsid w:val="003F6AF8"/>
    <w:rsid w:val="003F6F1E"/>
    <w:rsid w:val="003F74D1"/>
    <w:rsid w:val="003F77EE"/>
    <w:rsid w:val="0040065A"/>
    <w:rsid w:val="00400CBF"/>
    <w:rsid w:val="00400CCE"/>
    <w:rsid w:val="0040387C"/>
    <w:rsid w:val="00405523"/>
    <w:rsid w:val="00406FBF"/>
    <w:rsid w:val="0041150F"/>
    <w:rsid w:val="00411BD8"/>
    <w:rsid w:val="00417119"/>
    <w:rsid w:val="00425E67"/>
    <w:rsid w:val="00430741"/>
    <w:rsid w:val="00430C96"/>
    <w:rsid w:val="00430E8F"/>
    <w:rsid w:val="00431775"/>
    <w:rsid w:val="00431D53"/>
    <w:rsid w:val="00435B48"/>
    <w:rsid w:val="00436D41"/>
    <w:rsid w:val="00442870"/>
    <w:rsid w:val="004528F3"/>
    <w:rsid w:val="00455DC5"/>
    <w:rsid w:val="00461AF2"/>
    <w:rsid w:val="004628DE"/>
    <w:rsid w:val="00462A0D"/>
    <w:rsid w:val="0046734C"/>
    <w:rsid w:val="00467669"/>
    <w:rsid w:val="00471BB7"/>
    <w:rsid w:val="00471F9D"/>
    <w:rsid w:val="00477DB5"/>
    <w:rsid w:val="00484FC5"/>
    <w:rsid w:val="00486664"/>
    <w:rsid w:val="004874B0"/>
    <w:rsid w:val="00487F04"/>
    <w:rsid w:val="00491FB9"/>
    <w:rsid w:val="004933CE"/>
    <w:rsid w:val="00497912"/>
    <w:rsid w:val="004A2A9B"/>
    <w:rsid w:val="004A31F6"/>
    <w:rsid w:val="004A4122"/>
    <w:rsid w:val="004A5B20"/>
    <w:rsid w:val="004A64E6"/>
    <w:rsid w:val="004A6AB1"/>
    <w:rsid w:val="004B3F47"/>
    <w:rsid w:val="004B4E5E"/>
    <w:rsid w:val="004C0CC7"/>
    <w:rsid w:val="004C2443"/>
    <w:rsid w:val="004C2C20"/>
    <w:rsid w:val="004C2DB4"/>
    <w:rsid w:val="004C4BFF"/>
    <w:rsid w:val="004D095A"/>
    <w:rsid w:val="004D184F"/>
    <w:rsid w:val="004D2F5F"/>
    <w:rsid w:val="004D4807"/>
    <w:rsid w:val="004D69E4"/>
    <w:rsid w:val="004D6AFC"/>
    <w:rsid w:val="004E7417"/>
    <w:rsid w:val="004F33BB"/>
    <w:rsid w:val="004F77BA"/>
    <w:rsid w:val="00504D56"/>
    <w:rsid w:val="0050505A"/>
    <w:rsid w:val="00507749"/>
    <w:rsid w:val="005103BD"/>
    <w:rsid w:val="0051226E"/>
    <w:rsid w:val="0051327A"/>
    <w:rsid w:val="00514C62"/>
    <w:rsid w:val="00514F72"/>
    <w:rsid w:val="00516067"/>
    <w:rsid w:val="00516278"/>
    <w:rsid w:val="00516D11"/>
    <w:rsid w:val="0052014B"/>
    <w:rsid w:val="005250DC"/>
    <w:rsid w:val="005258B4"/>
    <w:rsid w:val="00527AA6"/>
    <w:rsid w:val="00527E01"/>
    <w:rsid w:val="00535300"/>
    <w:rsid w:val="0053740F"/>
    <w:rsid w:val="0054166D"/>
    <w:rsid w:val="0054178C"/>
    <w:rsid w:val="0054280D"/>
    <w:rsid w:val="005445C0"/>
    <w:rsid w:val="00546527"/>
    <w:rsid w:val="00550009"/>
    <w:rsid w:val="005507D2"/>
    <w:rsid w:val="00550C0B"/>
    <w:rsid w:val="00553D05"/>
    <w:rsid w:val="005548BB"/>
    <w:rsid w:val="00554A70"/>
    <w:rsid w:val="0055530D"/>
    <w:rsid w:val="00556928"/>
    <w:rsid w:val="0055737E"/>
    <w:rsid w:val="00557E20"/>
    <w:rsid w:val="00557FFB"/>
    <w:rsid w:val="00563003"/>
    <w:rsid w:val="005636A2"/>
    <w:rsid w:val="00564682"/>
    <w:rsid w:val="00567443"/>
    <w:rsid w:val="00571F4A"/>
    <w:rsid w:val="0057258F"/>
    <w:rsid w:val="00573FE2"/>
    <w:rsid w:val="00574B99"/>
    <w:rsid w:val="00577DBF"/>
    <w:rsid w:val="00580473"/>
    <w:rsid w:val="00583648"/>
    <w:rsid w:val="0058520F"/>
    <w:rsid w:val="005875E3"/>
    <w:rsid w:val="00591E01"/>
    <w:rsid w:val="00593EBC"/>
    <w:rsid w:val="00597115"/>
    <w:rsid w:val="00597762"/>
    <w:rsid w:val="005A46E6"/>
    <w:rsid w:val="005A49B9"/>
    <w:rsid w:val="005A5836"/>
    <w:rsid w:val="005A5B95"/>
    <w:rsid w:val="005A5BAB"/>
    <w:rsid w:val="005A7F88"/>
    <w:rsid w:val="005B3503"/>
    <w:rsid w:val="005C4BEC"/>
    <w:rsid w:val="005C5053"/>
    <w:rsid w:val="005C5588"/>
    <w:rsid w:val="005C5AA3"/>
    <w:rsid w:val="005C761C"/>
    <w:rsid w:val="005C7F85"/>
    <w:rsid w:val="005D025C"/>
    <w:rsid w:val="005D1B5D"/>
    <w:rsid w:val="005D366F"/>
    <w:rsid w:val="005D45D8"/>
    <w:rsid w:val="005D6120"/>
    <w:rsid w:val="005D7612"/>
    <w:rsid w:val="005E08F2"/>
    <w:rsid w:val="005E57F2"/>
    <w:rsid w:val="005E58CF"/>
    <w:rsid w:val="005E7E41"/>
    <w:rsid w:val="005F07A6"/>
    <w:rsid w:val="005F085C"/>
    <w:rsid w:val="005F260B"/>
    <w:rsid w:val="005F3BB5"/>
    <w:rsid w:val="005F4A96"/>
    <w:rsid w:val="005F559B"/>
    <w:rsid w:val="00602817"/>
    <w:rsid w:val="00604168"/>
    <w:rsid w:val="00605057"/>
    <w:rsid w:val="00605C16"/>
    <w:rsid w:val="00606836"/>
    <w:rsid w:val="0061247B"/>
    <w:rsid w:val="00612B50"/>
    <w:rsid w:val="00612B56"/>
    <w:rsid w:val="00614219"/>
    <w:rsid w:val="00614513"/>
    <w:rsid w:val="0061482A"/>
    <w:rsid w:val="00616FEA"/>
    <w:rsid w:val="006203CC"/>
    <w:rsid w:val="0062482F"/>
    <w:rsid w:val="00630030"/>
    <w:rsid w:val="0063182A"/>
    <w:rsid w:val="006333F7"/>
    <w:rsid w:val="00633D7F"/>
    <w:rsid w:val="00642E75"/>
    <w:rsid w:val="00654307"/>
    <w:rsid w:val="0065433D"/>
    <w:rsid w:val="0065436E"/>
    <w:rsid w:val="0065470D"/>
    <w:rsid w:val="00654DFD"/>
    <w:rsid w:val="00660A59"/>
    <w:rsid w:val="0066186C"/>
    <w:rsid w:val="00662D05"/>
    <w:rsid w:val="0066438F"/>
    <w:rsid w:val="00664CA0"/>
    <w:rsid w:val="0067399B"/>
    <w:rsid w:val="006742B4"/>
    <w:rsid w:val="00674CFF"/>
    <w:rsid w:val="0068223F"/>
    <w:rsid w:val="0068345B"/>
    <w:rsid w:val="006927BA"/>
    <w:rsid w:val="006945E3"/>
    <w:rsid w:val="006975DD"/>
    <w:rsid w:val="006A421C"/>
    <w:rsid w:val="006A4364"/>
    <w:rsid w:val="006A6259"/>
    <w:rsid w:val="006B6DA9"/>
    <w:rsid w:val="006B7784"/>
    <w:rsid w:val="006C7631"/>
    <w:rsid w:val="006D117B"/>
    <w:rsid w:val="006D131C"/>
    <w:rsid w:val="006D31E8"/>
    <w:rsid w:val="006D491A"/>
    <w:rsid w:val="006D5EE5"/>
    <w:rsid w:val="006D6FD9"/>
    <w:rsid w:val="006D7D80"/>
    <w:rsid w:val="006D7F02"/>
    <w:rsid w:val="006E0D62"/>
    <w:rsid w:val="006E0D66"/>
    <w:rsid w:val="006E1768"/>
    <w:rsid w:val="006E2A5C"/>
    <w:rsid w:val="006E2E51"/>
    <w:rsid w:val="006E2ED4"/>
    <w:rsid w:val="006E36AA"/>
    <w:rsid w:val="006E5EBD"/>
    <w:rsid w:val="006E6021"/>
    <w:rsid w:val="006E730B"/>
    <w:rsid w:val="006F0C4D"/>
    <w:rsid w:val="006F36B3"/>
    <w:rsid w:val="006F6878"/>
    <w:rsid w:val="006F6E0B"/>
    <w:rsid w:val="00701877"/>
    <w:rsid w:val="007030D4"/>
    <w:rsid w:val="00705958"/>
    <w:rsid w:val="00707021"/>
    <w:rsid w:val="0070717C"/>
    <w:rsid w:val="007102A0"/>
    <w:rsid w:val="007134F6"/>
    <w:rsid w:val="00713727"/>
    <w:rsid w:val="007138BD"/>
    <w:rsid w:val="00715BD9"/>
    <w:rsid w:val="00720D7E"/>
    <w:rsid w:val="007210E2"/>
    <w:rsid w:val="00721D17"/>
    <w:rsid w:val="00723EA6"/>
    <w:rsid w:val="00730740"/>
    <w:rsid w:val="00730A48"/>
    <w:rsid w:val="00731766"/>
    <w:rsid w:val="0074049A"/>
    <w:rsid w:val="00740FB5"/>
    <w:rsid w:val="00741134"/>
    <w:rsid w:val="00745359"/>
    <w:rsid w:val="00745BA4"/>
    <w:rsid w:val="00751F0F"/>
    <w:rsid w:val="00754984"/>
    <w:rsid w:val="00757E30"/>
    <w:rsid w:val="00760CA2"/>
    <w:rsid w:val="007622E4"/>
    <w:rsid w:val="00763005"/>
    <w:rsid w:val="0076601B"/>
    <w:rsid w:val="0077052E"/>
    <w:rsid w:val="00773294"/>
    <w:rsid w:val="007747DC"/>
    <w:rsid w:val="007770A2"/>
    <w:rsid w:val="007834FF"/>
    <w:rsid w:val="007905C2"/>
    <w:rsid w:val="007912C0"/>
    <w:rsid w:val="007914E0"/>
    <w:rsid w:val="00795429"/>
    <w:rsid w:val="007956BB"/>
    <w:rsid w:val="007A1B67"/>
    <w:rsid w:val="007A2AA9"/>
    <w:rsid w:val="007A2F00"/>
    <w:rsid w:val="007A3696"/>
    <w:rsid w:val="007A5D8A"/>
    <w:rsid w:val="007A7449"/>
    <w:rsid w:val="007B0625"/>
    <w:rsid w:val="007B3996"/>
    <w:rsid w:val="007B4041"/>
    <w:rsid w:val="007B5333"/>
    <w:rsid w:val="007C02E6"/>
    <w:rsid w:val="007D01A8"/>
    <w:rsid w:val="007D1DBF"/>
    <w:rsid w:val="007D420B"/>
    <w:rsid w:val="007E119E"/>
    <w:rsid w:val="007E19F7"/>
    <w:rsid w:val="007E1F49"/>
    <w:rsid w:val="007E207B"/>
    <w:rsid w:val="007E281C"/>
    <w:rsid w:val="007E2C99"/>
    <w:rsid w:val="007E4103"/>
    <w:rsid w:val="007E438A"/>
    <w:rsid w:val="007F143B"/>
    <w:rsid w:val="007F2208"/>
    <w:rsid w:val="007F67B0"/>
    <w:rsid w:val="007F7478"/>
    <w:rsid w:val="00800B53"/>
    <w:rsid w:val="008014C0"/>
    <w:rsid w:val="008016A4"/>
    <w:rsid w:val="00802B96"/>
    <w:rsid w:val="0080766D"/>
    <w:rsid w:val="00807CED"/>
    <w:rsid w:val="00815342"/>
    <w:rsid w:val="00817B94"/>
    <w:rsid w:val="00817D1A"/>
    <w:rsid w:val="00820F55"/>
    <w:rsid w:val="00823DBC"/>
    <w:rsid w:val="0082493D"/>
    <w:rsid w:val="008300B0"/>
    <w:rsid w:val="00831296"/>
    <w:rsid w:val="00831D24"/>
    <w:rsid w:val="00831D89"/>
    <w:rsid w:val="008320C5"/>
    <w:rsid w:val="008323B5"/>
    <w:rsid w:val="00835C35"/>
    <w:rsid w:val="008360A5"/>
    <w:rsid w:val="008366C8"/>
    <w:rsid w:val="00841386"/>
    <w:rsid w:val="00841404"/>
    <w:rsid w:val="0084251D"/>
    <w:rsid w:val="008560A5"/>
    <w:rsid w:val="00856422"/>
    <w:rsid w:val="00856F5E"/>
    <w:rsid w:val="00860788"/>
    <w:rsid w:val="00861F3C"/>
    <w:rsid w:val="008629F5"/>
    <w:rsid w:val="008650DE"/>
    <w:rsid w:val="00865118"/>
    <w:rsid w:val="00870C6F"/>
    <w:rsid w:val="00872837"/>
    <w:rsid w:val="00874E9B"/>
    <w:rsid w:val="00876C93"/>
    <w:rsid w:val="00877E79"/>
    <w:rsid w:val="00887805"/>
    <w:rsid w:val="00887876"/>
    <w:rsid w:val="00890D7F"/>
    <w:rsid w:val="00890F47"/>
    <w:rsid w:val="008933D3"/>
    <w:rsid w:val="00896D9B"/>
    <w:rsid w:val="00897807"/>
    <w:rsid w:val="00897C52"/>
    <w:rsid w:val="008A13FF"/>
    <w:rsid w:val="008A1AB9"/>
    <w:rsid w:val="008A2222"/>
    <w:rsid w:val="008A434C"/>
    <w:rsid w:val="008A47F8"/>
    <w:rsid w:val="008A5CC1"/>
    <w:rsid w:val="008A7D14"/>
    <w:rsid w:val="008B031F"/>
    <w:rsid w:val="008B3230"/>
    <w:rsid w:val="008B584B"/>
    <w:rsid w:val="008B78B3"/>
    <w:rsid w:val="008C1314"/>
    <w:rsid w:val="008C3897"/>
    <w:rsid w:val="008C4CDF"/>
    <w:rsid w:val="008C59A6"/>
    <w:rsid w:val="008C776D"/>
    <w:rsid w:val="008C7CFD"/>
    <w:rsid w:val="008D56BF"/>
    <w:rsid w:val="008D78DA"/>
    <w:rsid w:val="008E057F"/>
    <w:rsid w:val="008E3FE6"/>
    <w:rsid w:val="008E5B15"/>
    <w:rsid w:val="008F3519"/>
    <w:rsid w:val="008F354F"/>
    <w:rsid w:val="008F5E06"/>
    <w:rsid w:val="0091592C"/>
    <w:rsid w:val="00920AC6"/>
    <w:rsid w:val="00921D74"/>
    <w:rsid w:val="00922FD2"/>
    <w:rsid w:val="009236E2"/>
    <w:rsid w:val="00924052"/>
    <w:rsid w:val="009247C7"/>
    <w:rsid w:val="0093265B"/>
    <w:rsid w:val="00932824"/>
    <w:rsid w:val="00933DE1"/>
    <w:rsid w:val="00934F00"/>
    <w:rsid w:val="009352EF"/>
    <w:rsid w:val="0093773D"/>
    <w:rsid w:val="00940A5A"/>
    <w:rsid w:val="0094513C"/>
    <w:rsid w:val="009452E6"/>
    <w:rsid w:val="00946356"/>
    <w:rsid w:val="009465F9"/>
    <w:rsid w:val="00947022"/>
    <w:rsid w:val="00950C48"/>
    <w:rsid w:val="0095179E"/>
    <w:rsid w:val="00957002"/>
    <w:rsid w:val="00957394"/>
    <w:rsid w:val="00957B14"/>
    <w:rsid w:val="00960D05"/>
    <w:rsid w:val="0096759A"/>
    <w:rsid w:val="00970316"/>
    <w:rsid w:val="00973963"/>
    <w:rsid w:val="00975715"/>
    <w:rsid w:val="00983F17"/>
    <w:rsid w:val="00984670"/>
    <w:rsid w:val="00984E7D"/>
    <w:rsid w:val="00987ABE"/>
    <w:rsid w:val="00987D5E"/>
    <w:rsid w:val="00987DD7"/>
    <w:rsid w:val="009900C3"/>
    <w:rsid w:val="00991943"/>
    <w:rsid w:val="00996CA7"/>
    <w:rsid w:val="009A1AE6"/>
    <w:rsid w:val="009A1DC2"/>
    <w:rsid w:val="009A4389"/>
    <w:rsid w:val="009A4A35"/>
    <w:rsid w:val="009A5781"/>
    <w:rsid w:val="009B0200"/>
    <w:rsid w:val="009B050E"/>
    <w:rsid w:val="009B1640"/>
    <w:rsid w:val="009B2F99"/>
    <w:rsid w:val="009B4177"/>
    <w:rsid w:val="009B4203"/>
    <w:rsid w:val="009B4A1D"/>
    <w:rsid w:val="009B5BD6"/>
    <w:rsid w:val="009B5EE2"/>
    <w:rsid w:val="009B6380"/>
    <w:rsid w:val="009C2DC0"/>
    <w:rsid w:val="009C3442"/>
    <w:rsid w:val="009C3B6E"/>
    <w:rsid w:val="009C4560"/>
    <w:rsid w:val="009C5F29"/>
    <w:rsid w:val="009D145C"/>
    <w:rsid w:val="009D24BF"/>
    <w:rsid w:val="009D4CA5"/>
    <w:rsid w:val="009D66DD"/>
    <w:rsid w:val="009D7319"/>
    <w:rsid w:val="009E02E7"/>
    <w:rsid w:val="009E0664"/>
    <w:rsid w:val="009E3D6F"/>
    <w:rsid w:val="009E5ABD"/>
    <w:rsid w:val="009E75B4"/>
    <w:rsid w:val="009F07EE"/>
    <w:rsid w:val="009F07F0"/>
    <w:rsid w:val="009F2169"/>
    <w:rsid w:val="009F3F3C"/>
    <w:rsid w:val="009F4EBA"/>
    <w:rsid w:val="009F6F29"/>
    <w:rsid w:val="00A005AC"/>
    <w:rsid w:val="00A074B1"/>
    <w:rsid w:val="00A07B7E"/>
    <w:rsid w:val="00A10BA0"/>
    <w:rsid w:val="00A16055"/>
    <w:rsid w:val="00A17997"/>
    <w:rsid w:val="00A17CDA"/>
    <w:rsid w:val="00A20026"/>
    <w:rsid w:val="00A213BC"/>
    <w:rsid w:val="00A22A0F"/>
    <w:rsid w:val="00A23325"/>
    <w:rsid w:val="00A242BC"/>
    <w:rsid w:val="00A246D8"/>
    <w:rsid w:val="00A24AF0"/>
    <w:rsid w:val="00A2704D"/>
    <w:rsid w:val="00A2733F"/>
    <w:rsid w:val="00A30C1B"/>
    <w:rsid w:val="00A32E52"/>
    <w:rsid w:val="00A33DB8"/>
    <w:rsid w:val="00A34F52"/>
    <w:rsid w:val="00A36630"/>
    <w:rsid w:val="00A36BED"/>
    <w:rsid w:val="00A374C8"/>
    <w:rsid w:val="00A37BB0"/>
    <w:rsid w:val="00A405C4"/>
    <w:rsid w:val="00A411B4"/>
    <w:rsid w:val="00A43529"/>
    <w:rsid w:val="00A4409E"/>
    <w:rsid w:val="00A45FD1"/>
    <w:rsid w:val="00A509B1"/>
    <w:rsid w:val="00A55774"/>
    <w:rsid w:val="00A56B5D"/>
    <w:rsid w:val="00A57FCB"/>
    <w:rsid w:val="00A609A0"/>
    <w:rsid w:val="00A61BAF"/>
    <w:rsid w:val="00A62A85"/>
    <w:rsid w:val="00A65F45"/>
    <w:rsid w:val="00A713FA"/>
    <w:rsid w:val="00A72732"/>
    <w:rsid w:val="00A72E17"/>
    <w:rsid w:val="00A744C1"/>
    <w:rsid w:val="00A75805"/>
    <w:rsid w:val="00A76563"/>
    <w:rsid w:val="00A76E17"/>
    <w:rsid w:val="00A8050B"/>
    <w:rsid w:val="00A8158A"/>
    <w:rsid w:val="00A8305D"/>
    <w:rsid w:val="00A8405B"/>
    <w:rsid w:val="00A87350"/>
    <w:rsid w:val="00A90F3E"/>
    <w:rsid w:val="00A9159E"/>
    <w:rsid w:val="00A923EE"/>
    <w:rsid w:val="00A93316"/>
    <w:rsid w:val="00A93EC8"/>
    <w:rsid w:val="00A96A32"/>
    <w:rsid w:val="00AA2639"/>
    <w:rsid w:val="00AA2EB2"/>
    <w:rsid w:val="00AA2F55"/>
    <w:rsid w:val="00AA4248"/>
    <w:rsid w:val="00AA64FD"/>
    <w:rsid w:val="00AA78FB"/>
    <w:rsid w:val="00AB018E"/>
    <w:rsid w:val="00AB7216"/>
    <w:rsid w:val="00AB7B5B"/>
    <w:rsid w:val="00AC1205"/>
    <w:rsid w:val="00AC1F60"/>
    <w:rsid w:val="00AC33BE"/>
    <w:rsid w:val="00AC3797"/>
    <w:rsid w:val="00AC3F21"/>
    <w:rsid w:val="00AC43C9"/>
    <w:rsid w:val="00AC5853"/>
    <w:rsid w:val="00AC59F9"/>
    <w:rsid w:val="00AC6762"/>
    <w:rsid w:val="00AD2533"/>
    <w:rsid w:val="00AD349F"/>
    <w:rsid w:val="00AD48B7"/>
    <w:rsid w:val="00AD4BC8"/>
    <w:rsid w:val="00AD577E"/>
    <w:rsid w:val="00AD6A42"/>
    <w:rsid w:val="00AD762D"/>
    <w:rsid w:val="00AE1BF6"/>
    <w:rsid w:val="00AE3137"/>
    <w:rsid w:val="00AE3BAF"/>
    <w:rsid w:val="00AE4A06"/>
    <w:rsid w:val="00AE5C7B"/>
    <w:rsid w:val="00AF1596"/>
    <w:rsid w:val="00AF4ED4"/>
    <w:rsid w:val="00B00AA4"/>
    <w:rsid w:val="00B05D18"/>
    <w:rsid w:val="00B06FAA"/>
    <w:rsid w:val="00B14BD5"/>
    <w:rsid w:val="00B154D8"/>
    <w:rsid w:val="00B161EF"/>
    <w:rsid w:val="00B16300"/>
    <w:rsid w:val="00B16573"/>
    <w:rsid w:val="00B215D6"/>
    <w:rsid w:val="00B244DD"/>
    <w:rsid w:val="00B24B9B"/>
    <w:rsid w:val="00B37332"/>
    <w:rsid w:val="00B40DA4"/>
    <w:rsid w:val="00B4171C"/>
    <w:rsid w:val="00B4206F"/>
    <w:rsid w:val="00B42877"/>
    <w:rsid w:val="00B43EB1"/>
    <w:rsid w:val="00B451B6"/>
    <w:rsid w:val="00B45447"/>
    <w:rsid w:val="00B50BCF"/>
    <w:rsid w:val="00B531B9"/>
    <w:rsid w:val="00B55201"/>
    <w:rsid w:val="00B56C6F"/>
    <w:rsid w:val="00B57277"/>
    <w:rsid w:val="00B575B9"/>
    <w:rsid w:val="00B6183A"/>
    <w:rsid w:val="00B62907"/>
    <w:rsid w:val="00B639EF"/>
    <w:rsid w:val="00B644AB"/>
    <w:rsid w:val="00B67009"/>
    <w:rsid w:val="00B709C9"/>
    <w:rsid w:val="00B82021"/>
    <w:rsid w:val="00B8255A"/>
    <w:rsid w:val="00B9157D"/>
    <w:rsid w:val="00B94729"/>
    <w:rsid w:val="00B975A0"/>
    <w:rsid w:val="00BA17EC"/>
    <w:rsid w:val="00BA27FA"/>
    <w:rsid w:val="00BA2AF1"/>
    <w:rsid w:val="00BA4280"/>
    <w:rsid w:val="00BA452D"/>
    <w:rsid w:val="00BA513F"/>
    <w:rsid w:val="00BA657E"/>
    <w:rsid w:val="00BA7283"/>
    <w:rsid w:val="00BB049C"/>
    <w:rsid w:val="00BB1972"/>
    <w:rsid w:val="00BB38D1"/>
    <w:rsid w:val="00BB665E"/>
    <w:rsid w:val="00BB7ABC"/>
    <w:rsid w:val="00BC447E"/>
    <w:rsid w:val="00BC6462"/>
    <w:rsid w:val="00BD0DA7"/>
    <w:rsid w:val="00BD2345"/>
    <w:rsid w:val="00BD30D3"/>
    <w:rsid w:val="00BD43C0"/>
    <w:rsid w:val="00BE0470"/>
    <w:rsid w:val="00BE44DA"/>
    <w:rsid w:val="00BE4B12"/>
    <w:rsid w:val="00BE6096"/>
    <w:rsid w:val="00C04DC6"/>
    <w:rsid w:val="00C05319"/>
    <w:rsid w:val="00C06340"/>
    <w:rsid w:val="00C06A01"/>
    <w:rsid w:val="00C06F74"/>
    <w:rsid w:val="00C07CC5"/>
    <w:rsid w:val="00C1140F"/>
    <w:rsid w:val="00C1142E"/>
    <w:rsid w:val="00C1143D"/>
    <w:rsid w:val="00C13DCC"/>
    <w:rsid w:val="00C1492E"/>
    <w:rsid w:val="00C15824"/>
    <w:rsid w:val="00C20799"/>
    <w:rsid w:val="00C22384"/>
    <w:rsid w:val="00C2272E"/>
    <w:rsid w:val="00C24967"/>
    <w:rsid w:val="00C256CE"/>
    <w:rsid w:val="00C25925"/>
    <w:rsid w:val="00C27610"/>
    <w:rsid w:val="00C306CD"/>
    <w:rsid w:val="00C312DF"/>
    <w:rsid w:val="00C34980"/>
    <w:rsid w:val="00C34EBA"/>
    <w:rsid w:val="00C41972"/>
    <w:rsid w:val="00C42670"/>
    <w:rsid w:val="00C4352C"/>
    <w:rsid w:val="00C50A64"/>
    <w:rsid w:val="00C5297C"/>
    <w:rsid w:val="00C533F1"/>
    <w:rsid w:val="00C53E56"/>
    <w:rsid w:val="00C5522A"/>
    <w:rsid w:val="00C55549"/>
    <w:rsid w:val="00C57281"/>
    <w:rsid w:val="00C57B2B"/>
    <w:rsid w:val="00C6192D"/>
    <w:rsid w:val="00C642FB"/>
    <w:rsid w:val="00C66CB5"/>
    <w:rsid w:val="00C67F68"/>
    <w:rsid w:val="00C72249"/>
    <w:rsid w:val="00C80C06"/>
    <w:rsid w:val="00C82DC5"/>
    <w:rsid w:val="00C8660B"/>
    <w:rsid w:val="00C87088"/>
    <w:rsid w:val="00C870B7"/>
    <w:rsid w:val="00C90A28"/>
    <w:rsid w:val="00C90B1C"/>
    <w:rsid w:val="00C91620"/>
    <w:rsid w:val="00C91E94"/>
    <w:rsid w:val="00C93DC8"/>
    <w:rsid w:val="00C97B76"/>
    <w:rsid w:val="00CA17DF"/>
    <w:rsid w:val="00CA294E"/>
    <w:rsid w:val="00CA4E2C"/>
    <w:rsid w:val="00CA7090"/>
    <w:rsid w:val="00CB123B"/>
    <w:rsid w:val="00CB146F"/>
    <w:rsid w:val="00CB44B6"/>
    <w:rsid w:val="00CB46E9"/>
    <w:rsid w:val="00CB55D7"/>
    <w:rsid w:val="00CB631D"/>
    <w:rsid w:val="00CB7BD0"/>
    <w:rsid w:val="00CC2A50"/>
    <w:rsid w:val="00CC2C2A"/>
    <w:rsid w:val="00CC3362"/>
    <w:rsid w:val="00CC518A"/>
    <w:rsid w:val="00CD18C6"/>
    <w:rsid w:val="00CD3C42"/>
    <w:rsid w:val="00CD3D9F"/>
    <w:rsid w:val="00CD57C3"/>
    <w:rsid w:val="00CE202D"/>
    <w:rsid w:val="00CE725E"/>
    <w:rsid w:val="00CF09A1"/>
    <w:rsid w:val="00CF10B3"/>
    <w:rsid w:val="00CF12DF"/>
    <w:rsid w:val="00CF1712"/>
    <w:rsid w:val="00CF25AC"/>
    <w:rsid w:val="00CF3F90"/>
    <w:rsid w:val="00CF5C44"/>
    <w:rsid w:val="00CF76A7"/>
    <w:rsid w:val="00D02654"/>
    <w:rsid w:val="00D0284B"/>
    <w:rsid w:val="00D0539A"/>
    <w:rsid w:val="00D10226"/>
    <w:rsid w:val="00D125F0"/>
    <w:rsid w:val="00D12C8A"/>
    <w:rsid w:val="00D139D5"/>
    <w:rsid w:val="00D13BE7"/>
    <w:rsid w:val="00D14F19"/>
    <w:rsid w:val="00D171E2"/>
    <w:rsid w:val="00D176E3"/>
    <w:rsid w:val="00D2033F"/>
    <w:rsid w:val="00D2308A"/>
    <w:rsid w:val="00D25ACE"/>
    <w:rsid w:val="00D27659"/>
    <w:rsid w:val="00D31DE9"/>
    <w:rsid w:val="00D32159"/>
    <w:rsid w:val="00D329A1"/>
    <w:rsid w:val="00D354D0"/>
    <w:rsid w:val="00D36E5B"/>
    <w:rsid w:val="00D36ED0"/>
    <w:rsid w:val="00D43D89"/>
    <w:rsid w:val="00D44CE2"/>
    <w:rsid w:val="00D45FBD"/>
    <w:rsid w:val="00D47952"/>
    <w:rsid w:val="00D53EAE"/>
    <w:rsid w:val="00D548C1"/>
    <w:rsid w:val="00D55D8A"/>
    <w:rsid w:val="00D56453"/>
    <w:rsid w:val="00D57021"/>
    <w:rsid w:val="00D57AC8"/>
    <w:rsid w:val="00D60F43"/>
    <w:rsid w:val="00D61204"/>
    <w:rsid w:val="00D6205F"/>
    <w:rsid w:val="00D623D5"/>
    <w:rsid w:val="00D65904"/>
    <w:rsid w:val="00D65CE7"/>
    <w:rsid w:val="00D6646A"/>
    <w:rsid w:val="00D72E58"/>
    <w:rsid w:val="00D732D1"/>
    <w:rsid w:val="00D74140"/>
    <w:rsid w:val="00D750FA"/>
    <w:rsid w:val="00D82262"/>
    <w:rsid w:val="00D923DD"/>
    <w:rsid w:val="00D9419A"/>
    <w:rsid w:val="00D95F09"/>
    <w:rsid w:val="00D966A5"/>
    <w:rsid w:val="00D96F0C"/>
    <w:rsid w:val="00DA7A17"/>
    <w:rsid w:val="00DB0555"/>
    <w:rsid w:val="00DB3B31"/>
    <w:rsid w:val="00DB789C"/>
    <w:rsid w:val="00DC00B1"/>
    <w:rsid w:val="00DC338D"/>
    <w:rsid w:val="00DC3F0F"/>
    <w:rsid w:val="00DC7C0B"/>
    <w:rsid w:val="00DD35C6"/>
    <w:rsid w:val="00DD4662"/>
    <w:rsid w:val="00DD4A61"/>
    <w:rsid w:val="00DE653D"/>
    <w:rsid w:val="00DE675C"/>
    <w:rsid w:val="00DF2D37"/>
    <w:rsid w:val="00DF39C9"/>
    <w:rsid w:val="00DF4D2D"/>
    <w:rsid w:val="00DF5BFB"/>
    <w:rsid w:val="00DF6871"/>
    <w:rsid w:val="00E02424"/>
    <w:rsid w:val="00E026FE"/>
    <w:rsid w:val="00E077E8"/>
    <w:rsid w:val="00E10AFE"/>
    <w:rsid w:val="00E128AA"/>
    <w:rsid w:val="00E1530D"/>
    <w:rsid w:val="00E15A59"/>
    <w:rsid w:val="00E15FFD"/>
    <w:rsid w:val="00E168CA"/>
    <w:rsid w:val="00E169C8"/>
    <w:rsid w:val="00E219D3"/>
    <w:rsid w:val="00E23C7A"/>
    <w:rsid w:val="00E25D1E"/>
    <w:rsid w:val="00E30E50"/>
    <w:rsid w:val="00E375AE"/>
    <w:rsid w:val="00E40534"/>
    <w:rsid w:val="00E42288"/>
    <w:rsid w:val="00E43A47"/>
    <w:rsid w:val="00E43D84"/>
    <w:rsid w:val="00E44836"/>
    <w:rsid w:val="00E472C9"/>
    <w:rsid w:val="00E52A58"/>
    <w:rsid w:val="00E555F9"/>
    <w:rsid w:val="00E5661C"/>
    <w:rsid w:val="00E57A79"/>
    <w:rsid w:val="00E57AF4"/>
    <w:rsid w:val="00E6008D"/>
    <w:rsid w:val="00E60367"/>
    <w:rsid w:val="00E607A7"/>
    <w:rsid w:val="00E64173"/>
    <w:rsid w:val="00E65E66"/>
    <w:rsid w:val="00E73799"/>
    <w:rsid w:val="00E768F3"/>
    <w:rsid w:val="00E81C85"/>
    <w:rsid w:val="00E8220A"/>
    <w:rsid w:val="00E84BD3"/>
    <w:rsid w:val="00E873ED"/>
    <w:rsid w:val="00E87E31"/>
    <w:rsid w:val="00E9071D"/>
    <w:rsid w:val="00E90817"/>
    <w:rsid w:val="00E91174"/>
    <w:rsid w:val="00E922C1"/>
    <w:rsid w:val="00E9231C"/>
    <w:rsid w:val="00E9373E"/>
    <w:rsid w:val="00E93B53"/>
    <w:rsid w:val="00E965C9"/>
    <w:rsid w:val="00EA154C"/>
    <w:rsid w:val="00EA34DA"/>
    <w:rsid w:val="00EA3B56"/>
    <w:rsid w:val="00EA7481"/>
    <w:rsid w:val="00EA799E"/>
    <w:rsid w:val="00EB3A58"/>
    <w:rsid w:val="00EB5DE9"/>
    <w:rsid w:val="00EB6051"/>
    <w:rsid w:val="00EC2B8B"/>
    <w:rsid w:val="00EC3ED4"/>
    <w:rsid w:val="00ED3F97"/>
    <w:rsid w:val="00ED4DBF"/>
    <w:rsid w:val="00ED7EFB"/>
    <w:rsid w:val="00EE0CE2"/>
    <w:rsid w:val="00EE2254"/>
    <w:rsid w:val="00EE25C3"/>
    <w:rsid w:val="00EE4203"/>
    <w:rsid w:val="00EE5A15"/>
    <w:rsid w:val="00EE62F0"/>
    <w:rsid w:val="00EE6828"/>
    <w:rsid w:val="00EF0C8C"/>
    <w:rsid w:val="00EF2BD8"/>
    <w:rsid w:val="00EF37EF"/>
    <w:rsid w:val="00F01DA4"/>
    <w:rsid w:val="00F01E2C"/>
    <w:rsid w:val="00F020D8"/>
    <w:rsid w:val="00F041C4"/>
    <w:rsid w:val="00F06DEC"/>
    <w:rsid w:val="00F07401"/>
    <w:rsid w:val="00F07A0C"/>
    <w:rsid w:val="00F12C50"/>
    <w:rsid w:val="00F240C8"/>
    <w:rsid w:val="00F24D87"/>
    <w:rsid w:val="00F25398"/>
    <w:rsid w:val="00F31C39"/>
    <w:rsid w:val="00F353CF"/>
    <w:rsid w:val="00F3648C"/>
    <w:rsid w:val="00F40366"/>
    <w:rsid w:val="00F4145F"/>
    <w:rsid w:val="00F414B0"/>
    <w:rsid w:val="00F415AD"/>
    <w:rsid w:val="00F44AC7"/>
    <w:rsid w:val="00F44BD1"/>
    <w:rsid w:val="00F46C82"/>
    <w:rsid w:val="00F5133B"/>
    <w:rsid w:val="00F51847"/>
    <w:rsid w:val="00F528AA"/>
    <w:rsid w:val="00F543FD"/>
    <w:rsid w:val="00F54856"/>
    <w:rsid w:val="00F559F8"/>
    <w:rsid w:val="00F55A0F"/>
    <w:rsid w:val="00F56EFE"/>
    <w:rsid w:val="00F57C83"/>
    <w:rsid w:val="00F60308"/>
    <w:rsid w:val="00F60BD3"/>
    <w:rsid w:val="00F61F4D"/>
    <w:rsid w:val="00F62346"/>
    <w:rsid w:val="00F67AF1"/>
    <w:rsid w:val="00F67C51"/>
    <w:rsid w:val="00F70814"/>
    <w:rsid w:val="00F72F6F"/>
    <w:rsid w:val="00F73261"/>
    <w:rsid w:val="00F74029"/>
    <w:rsid w:val="00F808DE"/>
    <w:rsid w:val="00F812FF"/>
    <w:rsid w:val="00F91787"/>
    <w:rsid w:val="00F9599A"/>
    <w:rsid w:val="00FA33FC"/>
    <w:rsid w:val="00FA5CCD"/>
    <w:rsid w:val="00FB0174"/>
    <w:rsid w:val="00FB2BA7"/>
    <w:rsid w:val="00FB38C2"/>
    <w:rsid w:val="00FB4175"/>
    <w:rsid w:val="00FB4914"/>
    <w:rsid w:val="00FB67ED"/>
    <w:rsid w:val="00FC3DFD"/>
    <w:rsid w:val="00FC7A37"/>
    <w:rsid w:val="00FD091F"/>
    <w:rsid w:val="00FD4A24"/>
    <w:rsid w:val="00FD5D0A"/>
    <w:rsid w:val="00FE1192"/>
    <w:rsid w:val="00FE125B"/>
    <w:rsid w:val="00FE206F"/>
    <w:rsid w:val="00FE28A0"/>
    <w:rsid w:val="00FE294B"/>
    <w:rsid w:val="00FE53EC"/>
    <w:rsid w:val="00FE56A4"/>
    <w:rsid w:val="00FE6AE5"/>
    <w:rsid w:val="00FF23C6"/>
    <w:rsid w:val="00FF567E"/>
    <w:rsid w:val="00FF72F0"/>
  </w:rsids>
  <m:mathPr>
    <m:mathFont m:val="Cambria Math"/>
    <m:brkBin m:val="before"/>
    <m:brkBinSub m:val="--"/>
    <m:smallFrac m:val="0"/>
    <m:dispDef/>
    <m:lMargin m:val="0"/>
    <m:rMargin m:val="0"/>
    <m:defJc m:val="centerGroup"/>
    <m:wrapIndent m:val="1440"/>
    <m:intLim m:val="subSup"/>
    <m:naryLim m:val="undOvr"/>
  </m:mathPr>
  <w:themeFontLang w:val="en-GB"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CF4379"/>
  <w15:docId w15:val="{693BF422-F1AF-41A8-AF71-E945B8F75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A688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2A6887"/>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2A6887"/>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6887"/>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2A6887"/>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2A6887"/>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2A688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2A6887"/>
    <w:rPr>
      <w:i/>
      <w:iCs/>
    </w:rPr>
  </w:style>
  <w:style w:type="paragraph" w:customStyle="1" w:styleId="Default">
    <w:name w:val="Default"/>
    <w:rsid w:val="005258B4"/>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3F7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74D1"/>
  </w:style>
  <w:style w:type="paragraph" w:styleId="Footer">
    <w:name w:val="footer"/>
    <w:basedOn w:val="Normal"/>
    <w:link w:val="FooterChar"/>
    <w:uiPriority w:val="99"/>
    <w:unhideWhenUsed/>
    <w:rsid w:val="003F7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74D1"/>
  </w:style>
  <w:style w:type="paragraph" w:styleId="ListParagraph">
    <w:name w:val="List Paragraph"/>
    <w:basedOn w:val="Normal"/>
    <w:uiPriority w:val="34"/>
    <w:qFormat/>
    <w:rsid w:val="00D354D0"/>
    <w:pPr>
      <w:ind w:left="720"/>
      <w:contextualSpacing/>
    </w:pPr>
  </w:style>
  <w:style w:type="paragraph" w:styleId="BalloonText">
    <w:name w:val="Balloon Text"/>
    <w:basedOn w:val="Normal"/>
    <w:link w:val="BalloonTextChar"/>
    <w:uiPriority w:val="99"/>
    <w:semiHidden/>
    <w:unhideWhenUsed/>
    <w:rsid w:val="003F6A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6AF8"/>
    <w:rPr>
      <w:rFonts w:ascii="Segoe UI" w:hAnsi="Segoe UI" w:cs="Segoe UI"/>
      <w:sz w:val="18"/>
      <w:szCs w:val="18"/>
    </w:rPr>
  </w:style>
  <w:style w:type="character" w:styleId="Hyperlink">
    <w:name w:val="Hyperlink"/>
    <w:basedOn w:val="DefaultParagraphFont"/>
    <w:uiPriority w:val="99"/>
    <w:unhideWhenUsed/>
    <w:rsid w:val="00CC3362"/>
    <w:rPr>
      <w:color w:val="0563C1" w:themeColor="hyperlink"/>
      <w:u w:val="single"/>
    </w:rPr>
  </w:style>
  <w:style w:type="character" w:styleId="CommentReference">
    <w:name w:val="annotation reference"/>
    <w:basedOn w:val="DefaultParagraphFont"/>
    <w:semiHidden/>
    <w:unhideWhenUsed/>
    <w:rsid w:val="00C5522A"/>
    <w:rPr>
      <w:sz w:val="16"/>
      <w:szCs w:val="16"/>
    </w:rPr>
  </w:style>
  <w:style w:type="paragraph" w:styleId="CommentText">
    <w:name w:val="annotation text"/>
    <w:basedOn w:val="Normal"/>
    <w:link w:val="CommentTextChar"/>
    <w:uiPriority w:val="99"/>
    <w:unhideWhenUsed/>
    <w:rsid w:val="00C5522A"/>
    <w:pPr>
      <w:spacing w:line="240" w:lineRule="auto"/>
    </w:pPr>
    <w:rPr>
      <w:sz w:val="20"/>
      <w:szCs w:val="20"/>
    </w:rPr>
  </w:style>
  <w:style w:type="character" w:customStyle="1" w:styleId="CommentTextChar">
    <w:name w:val="Comment Text Char"/>
    <w:basedOn w:val="DefaultParagraphFont"/>
    <w:link w:val="CommentText"/>
    <w:uiPriority w:val="99"/>
    <w:rsid w:val="00C5522A"/>
    <w:rPr>
      <w:sz w:val="20"/>
      <w:szCs w:val="20"/>
    </w:rPr>
  </w:style>
  <w:style w:type="paragraph" w:styleId="CommentSubject">
    <w:name w:val="annotation subject"/>
    <w:basedOn w:val="CommentText"/>
    <w:next w:val="CommentText"/>
    <w:link w:val="CommentSubjectChar"/>
    <w:uiPriority w:val="99"/>
    <w:semiHidden/>
    <w:unhideWhenUsed/>
    <w:rsid w:val="00C5522A"/>
    <w:rPr>
      <w:b/>
      <w:bCs/>
    </w:rPr>
  </w:style>
  <w:style w:type="character" w:customStyle="1" w:styleId="CommentSubjectChar">
    <w:name w:val="Comment Subject Char"/>
    <w:basedOn w:val="CommentTextChar"/>
    <w:link w:val="CommentSubject"/>
    <w:uiPriority w:val="99"/>
    <w:semiHidden/>
    <w:rsid w:val="00C5522A"/>
    <w:rPr>
      <w:b/>
      <w:bCs/>
      <w:sz w:val="20"/>
      <w:szCs w:val="20"/>
    </w:rPr>
  </w:style>
  <w:style w:type="character" w:styleId="UnresolvedMention">
    <w:name w:val="Unresolved Mention"/>
    <w:basedOn w:val="DefaultParagraphFont"/>
    <w:uiPriority w:val="99"/>
    <w:semiHidden/>
    <w:unhideWhenUsed/>
    <w:rsid w:val="00CF1712"/>
    <w:rPr>
      <w:color w:val="605E5C"/>
      <w:shd w:val="clear" w:color="auto" w:fill="E1DFDD"/>
    </w:rPr>
  </w:style>
  <w:style w:type="paragraph" w:styleId="Title">
    <w:name w:val="Title"/>
    <w:basedOn w:val="Normal"/>
    <w:next w:val="Normal"/>
    <w:link w:val="TitleChar"/>
    <w:uiPriority w:val="10"/>
    <w:qFormat/>
    <w:rsid w:val="00B6290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62907"/>
    <w:rPr>
      <w:rFonts w:asciiTheme="majorHAnsi" w:eastAsiaTheme="majorEastAsia" w:hAnsiTheme="majorHAnsi" w:cstheme="majorBidi"/>
      <w:spacing w:val="-10"/>
      <w:kern w:val="28"/>
      <w:sz w:val="56"/>
      <w:szCs w:val="56"/>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293519">
      <w:bodyDiv w:val="1"/>
      <w:marLeft w:val="0"/>
      <w:marRight w:val="0"/>
      <w:marTop w:val="0"/>
      <w:marBottom w:val="0"/>
      <w:divBdr>
        <w:top w:val="none" w:sz="0" w:space="0" w:color="auto"/>
        <w:left w:val="none" w:sz="0" w:space="0" w:color="auto"/>
        <w:bottom w:val="none" w:sz="0" w:space="0" w:color="auto"/>
        <w:right w:val="none" w:sz="0" w:space="0" w:color="auto"/>
      </w:divBdr>
    </w:div>
    <w:div w:id="534467752">
      <w:bodyDiv w:val="1"/>
      <w:marLeft w:val="0"/>
      <w:marRight w:val="0"/>
      <w:marTop w:val="0"/>
      <w:marBottom w:val="0"/>
      <w:divBdr>
        <w:top w:val="none" w:sz="0" w:space="0" w:color="auto"/>
        <w:left w:val="none" w:sz="0" w:space="0" w:color="auto"/>
        <w:bottom w:val="none" w:sz="0" w:space="0" w:color="auto"/>
        <w:right w:val="none" w:sz="0" w:space="0" w:color="auto"/>
      </w:divBdr>
      <w:divsChild>
        <w:div w:id="1480733597">
          <w:marLeft w:val="120"/>
          <w:marRight w:val="120"/>
          <w:marTop w:val="0"/>
          <w:marBottom w:val="0"/>
          <w:divBdr>
            <w:top w:val="none" w:sz="0" w:space="0" w:color="auto"/>
            <w:left w:val="none" w:sz="0" w:space="0" w:color="auto"/>
            <w:bottom w:val="none" w:sz="0" w:space="0" w:color="auto"/>
            <w:right w:val="none" w:sz="0" w:space="0" w:color="auto"/>
          </w:divBdr>
          <w:divsChild>
            <w:div w:id="124810191">
              <w:marLeft w:val="0"/>
              <w:marRight w:val="0"/>
              <w:marTop w:val="0"/>
              <w:marBottom w:val="0"/>
              <w:divBdr>
                <w:top w:val="none" w:sz="0" w:space="0" w:color="auto"/>
                <w:left w:val="none" w:sz="0" w:space="0" w:color="auto"/>
                <w:bottom w:val="none" w:sz="0" w:space="0" w:color="auto"/>
                <w:right w:val="none" w:sz="0" w:space="0" w:color="auto"/>
              </w:divBdr>
            </w:div>
            <w:div w:id="2002930306">
              <w:marLeft w:val="0"/>
              <w:marRight w:val="0"/>
              <w:marTop w:val="0"/>
              <w:marBottom w:val="0"/>
              <w:divBdr>
                <w:top w:val="none" w:sz="0" w:space="0" w:color="auto"/>
                <w:left w:val="none" w:sz="0" w:space="0" w:color="auto"/>
                <w:bottom w:val="none" w:sz="0" w:space="0" w:color="auto"/>
                <w:right w:val="none" w:sz="0" w:space="0" w:color="auto"/>
              </w:divBdr>
            </w:div>
            <w:div w:id="2036732024">
              <w:marLeft w:val="0"/>
              <w:marRight w:val="0"/>
              <w:marTop w:val="0"/>
              <w:marBottom w:val="0"/>
              <w:divBdr>
                <w:top w:val="none" w:sz="0" w:space="0" w:color="auto"/>
                <w:left w:val="none" w:sz="0" w:space="0" w:color="auto"/>
                <w:bottom w:val="none" w:sz="0" w:space="0" w:color="auto"/>
                <w:right w:val="none" w:sz="0" w:space="0" w:color="auto"/>
              </w:divBdr>
            </w:div>
            <w:div w:id="1246694550">
              <w:marLeft w:val="0"/>
              <w:marRight w:val="0"/>
              <w:marTop w:val="0"/>
              <w:marBottom w:val="0"/>
              <w:divBdr>
                <w:top w:val="none" w:sz="0" w:space="0" w:color="auto"/>
                <w:left w:val="none" w:sz="0" w:space="0" w:color="auto"/>
                <w:bottom w:val="none" w:sz="0" w:space="0" w:color="auto"/>
                <w:right w:val="none" w:sz="0" w:space="0" w:color="auto"/>
              </w:divBdr>
            </w:div>
            <w:div w:id="153538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706153">
      <w:bodyDiv w:val="1"/>
      <w:marLeft w:val="0"/>
      <w:marRight w:val="0"/>
      <w:marTop w:val="0"/>
      <w:marBottom w:val="0"/>
      <w:divBdr>
        <w:top w:val="none" w:sz="0" w:space="0" w:color="auto"/>
        <w:left w:val="none" w:sz="0" w:space="0" w:color="auto"/>
        <w:bottom w:val="none" w:sz="0" w:space="0" w:color="auto"/>
        <w:right w:val="none" w:sz="0" w:space="0" w:color="auto"/>
      </w:divBdr>
    </w:div>
    <w:div w:id="953711191">
      <w:bodyDiv w:val="1"/>
      <w:marLeft w:val="0"/>
      <w:marRight w:val="0"/>
      <w:marTop w:val="0"/>
      <w:marBottom w:val="0"/>
      <w:divBdr>
        <w:top w:val="none" w:sz="0" w:space="0" w:color="auto"/>
        <w:left w:val="none" w:sz="0" w:space="0" w:color="auto"/>
        <w:bottom w:val="none" w:sz="0" w:space="0" w:color="auto"/>
        <w:right w:val="none" w:sz="0" w:space="0" w:color="auto"/>
      </w:divBdr>
    </w:div>
    <w:div w:id="1174494839">
      <w:bodyDiv w:val="1"/>
      <w:marLeft w:val="0"/>
      <w:marRight w:val="0"/>
      <w:marTop w:val="0"/>
      <w:marBottom w:val="0"/>
      <w:divBdr>
        <w:top w:val="none" w:sz="0" w:space="0" w:color="auto"/>
        <w:left w:val="none" w:sz="0" w:space="0" w:color="auto"/>
        <w:bottom w:val="none" w:sz="0" w:space="0" w:color="auto"/>
        <w:right w:val="none" w:sz="0" w:space="0" w:color="auto"/>
      </w:divBdr>
    </w:div>
    <w:div w:id="1394693077">
      <w:bodyDiv w:val="1"/>
      <w:marLeft w:val="0"/>
      <w:marRight w:val="0"/>
      <w:marTop w:val="0"/>
      <w:marBottom w:val="0"/>
      <w:divBdr>
        <w:top w:val="none" w:sz="0" w:space="0" w:color="auto"/>
        <w:left w:val="none" w:sz="0" w:space="0" w:color="auto"/>
        <w:bottom w:val="none" w:sz="0" w:space="0" w:color="auto"/>
        <w:right w:val="none" w:sz="0" w:space="0" w:color="auto"/>
      </w:divBdr>
    </w:div>
    <w:div w:id="1706907352">
      <w:bodyDiv w:val="1"/>
      <w:marLeft w:val="0"/>
      <w:marRight w:val="0"/>
      <w:marTop w:val="0"/>
      <w:marBottom w:val="0"/>
      <w:divBdr>
        <w:top w:val="none" w:sz="0" w:space="0" w:color="auto"/>
        <w:left w:val="none" w:sz="0" w:space="0" w:color="auto"/>
        <w:bottom w:val="none" w:sz="0" w:space="0" w:color="auto"/>
        <w:right w:val="none" w:sz="0" w:space="0" w:color="auto"/>
      </w:divBdr>
    </w:div>
    <w:div w:id="199795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ransport-ProgrammeDelivery-TMOs@royalgreenwich.gov.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Traffic.Management@royalgreenwich.gov.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26F3FB5D5F004AB3EEA4BA9A85E7AC" ma:contentTypeVersion="13" ma:contentTypeDescription="Create a new document." ma:contentTypeScope="" ma:versionID="3728eee20b20b841082a4f4c811a8f24">
  <xsd:schema xmlns:xsd="http://www.w3.org/2001/XMLSchema" xmlns:xs="http://www.w3.org/2001/XMLSchema" xmlns:p="http://schemas.microsoft.com/office/2006/metadata/properties" xmlns:ns2="62f79842-53ab-41ea-9cc4-c15f903167cc" xmlns:ns3="4cfff881-29bc-4f4e-ad80-686b043b79de" targetNamespace="http://schemas.microsoft.com/office/2006/metadata/properties" ma:root="true" ma:fieldsID="d97da27230cd799d356d712b6507e5ea" ns2:_="" ns3:_="">
    <xsd:import namespace="62f79842-53ab-41ea-9cc4-c15f903167cc"/>
    <xsd:import namespace="4cfff881-29bc-4f4e-ad80-686b043b79d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f79842-53ab-41ea-9cc4-c15f903167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4669cda-99f2-4ea9-a89b-c1bb7356f25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fff881-29bc-4f4e-ad80-686b043b79d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921ad46-b0c6-4a6a-942b-a3ea4c0a4d95}" ma:internalName="TaxCatchAll" ma:showField="CatchAllData" ma:web="4cfff881-29bc-4f4e-ad80-686b043b79d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2f79842-53ab-41ea-9cc4-c15f903167cc">
      <Terms xmlns="http://schemas.microsoft.com/office/infopath/2007/PartnerControls"/>
    </lcf76f155ced4ddcb4097134ff3c332f>
    <TaxCatchAll xmlns="4cfff881-29bc-4f4e-ad80-686b043b79de" xsi:nil="true"/>
  </documentManagement>
</p:properties>
</file>

<file path=customXml/itemProps1.xml><?xml version="1.0" encoding="utf-8"?>
<ds:datastoreItem xmlns:ds="http://schemas.openxmlformats.org/officeDocument/2006/customXml" ds:itemID="{EE7A2AF0-DECE-4A98-95A6-9D43DACEFFBD}"/>
</file>

<file path=customXml/itemProps2.xml><?xml version="1.0" encoding="utf-8"?>
<ds:datastoreItem xmlns:ds="http://schemas.openxmlformats.org/officeDocument/2006/customXml" ds:itemID="{E899E15F-4F7E-429A-99B9-974CC813577F}">
  <ds:schemaRefs>
    <ds:schemaRef ds:uri="http://schemas.microsoft.com/sharepoint/v3/contenttype/forms"/>
  </ds:schemaRefs>
</ds:datastoreItem>
</file>

<file path=customXml/itemProps3.xml><?xml version="1.0" encoding="utf-8"?>
<ds:datastoreItem xmlns:ds="http://schemas.openxmlformats.org/officeDocument/2006/customXml" ds:itemID="{6EB7723D-8A05-48CE-97D3-FBC5B618D8B4}">
  <ds:schemaRefs>
    <ds:schemaRef ds:uri="http://schemas.microsoft.com/office/2006/metadata/properties"/>
    <ds:schemaRef ds:uri="http://schemas.microsoft.com/office/infopath/2007/PartnerControls"/>
    <ds:schemaRef ds:uri="b03bd261-0c71-4379-9521-bd3c0f941088"/>
    <ds:schemaRef ds:uri="8f499f5c-3bc1-42f5-a61b-d3dca52c01b7"/>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1575</Words>
  <Characters>8982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Taylor</dc:creator>
  <cp:keywords/>
  <dc:description/>
  <cp:lastModifiedBy>Alexis Newport</cp:lastModifiedBy>
  <cp:revision>3</cp:revision>
  <cp:lastPrinted>2021-07-07T08:23:00Z</cp:lastPrinted>
  <dcterms:created xsi:type="dcterms:W3CDTF">2025-11-21T09:25:00Z</dcterms:created>
  <dcterms:modified xsi:type="dcterms:W3CDTF">2025-11-21T10:03:00Z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0x0101009826F3FB5D5F004AB3EEA4BA9A85E7AC</vt:lpwstr>
  </property>
  <property fmtid="{D5CDD505-2E9C-101B-9397-08002B2CF9AE}" pid="3" name="MediaServiceImageTags">
    <vt:lpwstr/>
  </property>
  <property fmtid="{D5CDD505-2E9C-101B-9397-08002B2CF9AE}" pid="4" name="ClassificationContentMarkingFooterShapeIds">
    <vt:lpwstr>393e965d,7663248b,2eef7036</vt:lpwstr>
  </property>
  <property fmtid="{D5CDD505-2E9C-101B-9397-08002B2CF9AE}" pid="5" name="ClassificationContentMarkingFooterFontProps">
    <vt:lpwstr>#000000,10,Calibri</vt:lpwstr>
  </property>
  <property fmtid="{D5CDD505-2E9C-101B-9397-08002B2CF9AE}" pid="6" name="ClassificationContentMarkingFooterText">
    <vt:lpwstr>Client Confidential</vt:lpwstr>
  </property>
  <property fmtid="{D5CDD505-2E9C-101B-9397-08002B2CF9AE}" pid="7" name="MSIP_Label_555ee855-bbaf-42f4-9ac2-28d75d691f92_Enabled">
    <vt:lpwstr>true</vt:lpwstr>
  </property>
  <property fmtid="{D5CDD505-2E9C-101B-9397-08002B2CF9AE}" pid="8" name="MSIP_Label_555ee855-bbaf-42f4-9ac2-28d75d691f92_SetDate">
    <vt:lpwstr>2025-10-13T15:58:21Z</vt:lpwstr>
  </property>
  <property fmtid="{D5CDD505-2E9C-101B-9397-08002B2CF9AE}" pid="9" name="MSIP_Label_555ee855-bbaf-42f4-9ac2-28d75d691f92_Method">
    <vt:lpwstr>Privileged</vt:lpwstr>
  </property>
  <property fmtid="{D5CDD505-2E9C-101B-9397-08002B2CF9AE}" pid="10" name="MSIP_Label_555ee855-bbaf-42f4-9ac2-28d75d691f92_Name">
    <vt:lpwstr>Commercial in Confidence</vt:lpwstr>
  </property>
  <property fmtid="{D5CDD505-2E9C-101B-9397-08002B2CF9AE}" pid="11" name="MSIP_Label_555ee855-bbaf-42f4-9ac2-28d75d691f92_SiteId">
    <vt:lpwstr>4802512b-bd11-4e79-b158-09e160fae6c9</vt:lpwstr>
  </property>
  <property fmtid="{D5CDD505-2E9C-101B-9397-08002B2CF9AE}" pid="12" name="MSIP_Label_555ee855-bbaf-42f4-9ac2-28d75d691f92_ActionId">
    <vt:lpwstr>e2533a12-4150-4675-8e55-140897a77b06</vt:lpwstr>
  </property>
  <property fmtid="{D5CDD505-2E9C-101B-9397-08002B2CF9AE}" pid="13" name="MSIP_Label_555ee855-bbaf-42f4-9ac2-28d75d691f92_ContentBits">
    <vt:lpwstr>2</vt:lpwstr>
  </property>
  <property fmtid="{D5CDD505-2E9C-101B-9397-08002B2CF9AE}" pid="14" name="MSIP_Label_555ee855-bbaf-42f4-9ac2-28d75d691f92_Tag">
    <vt:lpwstr>10, 0, 1, 1</vt:lpwstr>
  </property>
  <property fmtid="{D5CDD505-2E9C-101B-9397-08002B2CF9AE}" pid="15" name="GrammarlyDocumentId">
    <vt:lpwstr>8b450caf-349a-4baf-85ba-6a73470b6480</vt:lpwstr>
  </property>
</Properties>
</file>